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71B" w:rsidRPr="0037571B" w:rsidRDefault="0037571B" w:rsidP="00F41C6A">
      <w:pPr>
        <w:spacing w:before="0" w:line="240" w:lineRule="auto"/>
        <w:jc w:val="center"/>
        <w:rPr>
          <w:rFonts w:ascii="Times New Roman" w:hAnsi="Times New Roman" w:cs="Times New Roman"/>
          <w:sz w:val="20"/>
          <w:szCs w:val="20"/>
          <w:lang w:val="uk-UA"/>
        </w:rPr>
      </w:pPr>
    </w:p>
    <w:p w:rsidR="00E402BF" w:rsidRDefault="00E402BF" w:rsidP="00F41C6A">
      <w:pPr>
        <w:spacing w:before="0" w:line="240" w:lineRule="auto"/>
        <w:jc w:val="center"/>
        <w:rPr>
          <w:rFonts w:ascii="Times New Roman" w:hAnsi="Times New Roman" w:cs="Times New Roman"/>
          <w:b/>
          <w:sz w:val="20"/>
          <w:szCs w:val="20"/>
          <w:lang w:val="uk-UA"/>
        </w:rPr>
      </w:pPr>
      <w:r>
        <w:rPr>
          <w:rFonts w:ascii="Times New Roman" w:hAnsi="Times New Roman" w:cs="Times New Roman"/>
          <w:b/>
          <w:sz w:val="20"/>
          <w:szCs w:val="20"/>
          <w:lang w:val="uk-UA"/>
        </w:rPr>
        <w:t>АНКЕТА-ЗГОДА</w:t>
      </w:r>
    </w:p>
    <w:p w:rsidR="00F41C6A" w:rsidRDefault="005E3394" w:rsidP="00F41C6A">
      <w:pPr>
        <w:spacing w:before="0" w:line="240" w:lineRule="auto"/>
        <w:jc w:val="center"/>
        <w:rPr>
          <w:rFonts w:ascii="Times New Roman" w:hAnsi="Times New Roman" w:cs="Times New Roman"/>
          <w:b/>
          <w:sz w:val="20"/>
          <w:szCs w:val="20"/>
          <w:lang w:val="en-US"/>
        </w:rPr>
      </w:pPr>
      <w:r w:rsidRPr="0037571B">
        <w:rPr>
          <w:rFonts w:ascii="Times New Roman" w:hAnsi="Times New Roman" w:cs="Times New Roman"/>
          <w:b/>
          <w:sz w:val="20"/>
          <w:szCs w:val="20"/>
          <w:lang w:val="uk-UA"/>
        </w:rPr>
        <w:t xml:space="preserve">ЗАМОВНИКА </w:t>
      </w:r>
      <w:r w:rsidR="00E402BF">
        <w:rPr>
          <w:rFonts w:ascii="Times New Roman" w:hAnsi="Times New Roman" w:cs="Times New Roman"/>
          <w:b/>
          <w:sz w:val="20"/>
          <w:szCs w:val="20"/>
          <w:lang w:val="uk-UA"/>
        </w:rPr>
        <w:t>ПЕРУКАРСЬКТЇ ПОСЛУГ</w:t>
      </w:r>
    </w:p>
    <w:p w:rsidR="00A615A5" w:rsidRPr="00A615A5" w:rsidRDefault="00A615A5" w:rsidP="00F41C6A">
      <w:pPr>
        <w:spacing w:before="0" w:line="240" w:lineRule="auto"/>
        <w:jc w:val="center"/>
        <w:rPr>
          <w:rFonts w:ascii="Times New Roman" w:hAnsi="Times New Roman" w:cs="Times New Roman"/>
          <w:b/>
          <w:sz w:val="20"/>
          <w:szCs w:val="20"/>
          <w:lang w:val="en-US"/>
        </w:rPr>
      </w:pPr>
    </w:p>
    <w:tbl>
      <w:tblPr>
        <w:tblW w:w="8809" w:type="dxa"/>
        <w:jc w:val="center"/>
        <w:tblInd w:w="698" w:type="dxa"/>
        <w:tblLayout w:type="fixed"/>
        <w:tblLook w:val="0000" w:firstRow="0" w:lastRow="0" w:firstColumn="0" w:lastColumn="0" w:noHBand="0" w:noVBand="0"/>
      </w:tblPr>
      <w:tblGrid>
        <w:gridCol w:w="4229"/>
        <w:gridCol w:w="4580"/>
      </w:tblGrid>
      <w:tr w:rsidR="00A615A5" w:rsidRPr="00A615A5" w:rsidTr="00A43613">
        <w:trPr>
          <w:jc w:val="center"/>
        </w:trPr>
        <w:tc>
          <w:tcPr>
            <w:tcW w:w="4229" w:type="dxa"/>
          </w:tcPr>
          <w:p w:rsidR="00A615A5" w:rsidRPr="00A615A5" w:rsidRDefault="00A615A5" w:rsidP="00A615A5">
            <w:pPr>
              <w:snapToGrid w:val="0"/>
              <w:spacing w:before="0" w:line="240" w:lineRule="auto"/>
              <w:rPr>
                <w:rFonts w:ascii="Times New Roman" w:eastAsia="Times New Roman" w:hAnsi="Times New Roman" w:cs="Times New Roman"/>
                <w:bCs/>
                <w:kern w:val="20"/>
                <w:sz w:val="20"/>
                <w:szCs w:val="20"/>
                <w:highlight w:val="cyan"/>
                <w:lang w:val="en-US" w:eastAsia="ru-RU"/>
              </w:rPr>
            </w:pPr>
            <w:r w:rsidRPr="00A615A5">
              <w:rPr>
                <w:rFonts w:ascii="Times New Roman" w:eastAsia="Times New Roman" w:hAnsi="Times New Roman" w:cs="Times New Roman"/>
                <w:bCs/>
                <w:kern w:val="20"/>
                <w:sz w:val="20"/>
                <w:szCs w:val="20"/>
                <w:highlight w:val="cyan"/>
                <w:lang w:val="uk-UA" w:eastAsia="ru-RU"/>
              </w:rPr>
              <w:t xml:space="preserve">місто </w:t>
            </w:r>
            <w:r w:rsidRPr="00A615A5">
              <w:rPr>
                <w:rFonts w:ascii="Times New Roman" w:eastAsia="Times New Roman" w:hAnsi="Times New Roman" w:cs="Times New Roman"/>
                <w:bCs/>
                <w:kern w:val="20"/>
                <w:sz w:val="20"/>
                <w:szCs w:val="20"/>
                <w:highlight w:val="cyan"/>
                <w:lang w:val="en-US" w:eastAsia="ru-RU"/>
              </w:rPr>
              <w:t>_______________</w:t>
            </w:r>
          </w:p>
        </w:tc>
        <w:tc>
          <w:tcPr>
            <w:tcW w:w="4580" w:type="dxa"/>
          </w:tcPr>
          <w:p w:rsidR="00A615A5" w:rsidRPr="00A615A5" w:rsidRDefault="00A615A5" w:rsidP="00A615A5">
            <w:pPr>
              <w:snapToGrid w:val="0"/>
              <w:spacing w:before="0" w:line="240" w:lineRule="auto"/>
              <w:jc w:val="right"/>
              <w:rPr>
                <w:rFonts w:ascii="Times New Roman" w:eastAsia="Times New Roman" w:hAnsi="Times New Roman" w:cs="Times New Roman"/>
                <w:bCs/>
                <w:kern w:val="20"/>
                <w:sz w:val="20"/>
                <w:szCs w:val="20"/>
                <w:highlight w:val="cyan"/>
                <w:lang w:val="uk-UA" w:eastAsia="ru-RU"/>
              </w:rPr>
            </w:pPr>
            <w:r w:rsidRPr="00A615A5">
              <w:rPr>
                <w:rFonts w:ascii="Times New Roman" w:eastAsia="Times New Roman" w:hAnsi="Times New Roman" w:cs="Times New Roman"/>
                <w:bCs/>
                <w:kern w:val="20"/>
                <w:sz w:val="20"/>
                <w:szCs w:val="20"/>
                <w:highlight w:val="cyan"/>
                <w:lang w:val="uk-UA" w:eastAsia="ru-RU"/>
              </w:rPr>
              <w:t xml:space="preserve">                       ____ _______________ 20</w:t>
            </w:r>
            <w:r w:rsidRPr="00A615A5">
              <w:rPr>
                <w:rFonts w:ascii="Times New Roman" w:eastAsia="Times New Roman" w:hAnsi="Times New Roman" w:cs="Times New Roman"/>
                <w:bCs/>
                <w:kern w:val="20"/>
                <w:sz w:val="20"/>
                <w:szCs w:val="20"/>
                <w:highlight w:val="cyan"/>
                <w:lang w:val="en-US" w:eastAsia="ru-RU"/>
              </w:rPr>
              <w:t>1____</w:t>
            </w:r>
            <w:r w:rsidRPr="00A615A5">
              <w:rPr>
                <w:rFonts w:ascii="Times New Roman" w:eastAsia="Times New Roman" w:hAnsi="Times New Roman" w:cs="Times New Roman"/>
                <w:bCs/>
                <w:kern w:val="20"/>
                <w:sz w:val="20"/>
                <w:szCs w:val="20"/>
                <w:highlight w:val="cyan"/>
                <w:lang w:val="uk-UA" w:eastAsia="ru-RU"/>
              </w:rPr>
              <w:t xml:space="preserve"> року</w:t>
            </w:r>
          </w:p>
        </w:tc>
      </w:tr>
    </w:tbl>
    <w:p w:rsidR="00F41C6A" w:rsidRPr="00A615A5" w:rsidRDefault="00A615A5" w:rsidP="005679C0">
      <w:pPr>
        <w:spacing w:before="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p>
    <w:p w:rsidR="00E402BF" w:rsidRDefault="00F41C6A" w:rsidP="00A615A5">
      <w:pPr>
        <w:spacing w:before="0" w:line="240" w:lineRule="auto"/>
        <w:contextualSpacing/>
        <w:jc w:val="both"/>
        <w:rPr>
          <w:rFonts w:ascii="Times New Roman" w:eastAsia="Times New Roman" w:hAnsi="Times New Roman" w:cs="Times New Roman"/>
          <w:bCs/>
          <w:kern w:val="20"/>
          <w:sz w:val="20"/>
          <w:szCs w:val="20"/>
          <w:lang w:val="uk-UA" w:eastAsia="ru-RU"/>
        </w:rPr>
      </w:pPr>
      <w:r w:rsidRPr="0037571B">
        <w:rPr>
          <w:rFonts w:ascii="Times New Roman" w:hAnsi="Times New Roman" w:cs="Times New Roman"/>
          <w:sz w:val="20"/>
          <w:szCs w:val="20"/>
        </w:rPr>
        <w:tab/>
      </w:r>
      <w:r w:rsidR="00A615A5">
        <w:rPr>
          <w:rFonts w:ascii="Times New Roman" w:hAnsi="Times New Roman" w:cs="Times New Roman"/>
          <w:sz w:val="20"/>
          <w:szCs w:val="20"/>
          <w:lang w:val="uk-UA"/>
        </w:rPr>
        <w:t>Я _____</w:t>
      </w:r>
      <w:r w:rsidR="00A615A5">
        <w:rPr>
          <w:rFonts w:ascii="Times New Roman" w:eastAsia="Times New Roman" w:hAnsi="Times New Roman" w:cs="Times New Roman"/>
          <w:bCs/>
          <w:kern w:val="20"/>
          <w:sz w:val="20"/>
          <w:szCs w:val="20"/>
          <w:lang w:val="uk-UA" w:eastAsia="ru-RU"/>
        </w:rPr>
        <w:t>_________________________</w:t>
      </w:r>
      <w:r w:rsidR="00A615A5" w:rsidRPr="0037571B">
        <w:rPr>
          <w:rFonts w:ascii="Times New Roman" w:eastAsia="Times New Roman" w:hAnsi="Times New Roman" w:cs="Times New Roman"/>
          <w:bCs/>
          <w:kern w:val="20"/>
          <w:sz w:val="20"/>
          <w:szCs w:val="20"/>
          <w:lang w:val="uk-UA" w:eastAsia="ru-RU"/>
        </w:rPr>
        <w:t xml:space="preserve"> </w:t>
      </w:r>
      <w:r w:rsidR="00A615A5" w:rsidRPr="0037571B">
        <w:rPr>
          <w:rFonts w:ascii="Times New Roman" w:eastAsia="Times New Roman" w:hAnsi="Times New Roman" w:cs="Times New Roman"/>
          <w:kern w:val="20"/>
          <w:sz w:val="20"/>
          <w:szCs w:val="20"/>
          <w:lang w:val="uk-UA" w:eastAsia="ru-RU"/>
        </w:rPr>
        <w:t xml:space="preserve"> ________________________________</w:t>
      </w:r>
      <w:r w:rsidR="00A615A5">
        <w:rPr>
          <w:rFonts w:ascii="Times New Roman" w:eastAsia="Times New Roman" w:hAnsi="Times New Roman" w:cs="Times New Roman"/>
          <w:kern w:val="20"/>
          <w:sz w:val="20"/>
          <w:szCs w:val="20"/>
          <w:lang w:val="uk-UA" w:eastAsia="ru-RU"/>
        </w:rPr>
        <w:t>____</w:t>
      </w:r>
      <w:r w:rsidR="00A615A5" w:rsidRPr="0037571B">
        <w:rPr>
          <w:rFonts w:ascii="Times New Roman" w:eastAsia="Times New Roman" w:hAnsi="Times New Roman" w:cs="Times New Roman"/>
          <w:kern w:val="20"/>
          <w:sz w:val="20"/>
          <w:szCs w:val="20"/>
          <w:lang w:val="uk-UA" w:eastAsia="ru-RU"/>
        </w:rPr>
        <w:t>________________</w:t>
      </w:r>
      <w:r w:rsidR="00A615A5">
        <w:rPr>
          <w:rFonts w:ascii="Times New Roman" w:eastAsia="Times New Roman" w:hAnsi="Times New Roman" w:cs="Times New Roman"/>
          <w:kern w:val="20"/>
          <w:sz w:val="20"/>
          <w:szCs w:val="20"/>
          <w:lang w:val="uk-UA" w:eastAsia="ru-RU"/>
        </w:rPr>
        <w:t xml:space="preserve">, </w:t>
      </w:r>
      <w:r w:rsidR="00A615A5">
        <w:rPr>
          <w:rFonts w:ascii="Times New Roman" w:eastAsia="Times New Roman" w:hAnsi="Times New Roman" w:cs="Times New Roman"/>
          <w:bCs/>
          <w:kern w:val="20"/>
          <w:sz w:val="20"/>
          <w:szCs w:val="20"/>
          <w:lang w:val="uk-UA" w:eastAsia="ru-RU"/>
        </w:rPr>
        <w:t xml:space="preserve"> </w:t>
      </w:r>
      <w:r w:rsidR="00E402BF">
        <w:rPr>
          <w:rFonts w:ascii="Times New Roman" w:eastAsia="Times New Roman" w:hAnsi="Times New Roman" w:cs="Times New Roman"/>
          <w:bCs/>
          <w:kern w:val="20"/>
          <w:sz w:val="20"/>
          <w:szCs w:val="20"/>
          <w:lang w:val="uk-UA" w:eastAsia="ru-RU"/>
        </w:rPr>
        <w:t xml:space="preserve">проживаю за адресою______________________________________________________________________, </w:t>
      </w:r>
    </w:p>
    <w:p w:rsidR="006578D7" w:rsidRPr="0037571B" w:rsidRDefault="00A615A5" w:rsidP="00A615A5">
      <w:pPr>
        <w:spacing w:before="0" w:line="240" w:lineRule="auto"/>
        <w:contextualSpacing/>
        <w:jc w:val="both"/>
        <w:rPr>
          <w:rFonts w:ascii="Times New Roman" w:hAnsi="Times New Roman" w:cs="Times New Roman"/>
          <w:sz w:val="20"/>
          <w:szCs w:val="20"/>
          <w:lang w:val="uk-UA"/>
        </w:rPr>
      </w:pPr>
      <w:r>
        <w:rPr>
          <w:rFonts w:ascii="Times New Roman" w:eastAsia="Times New Roman" w:hAnsi="Times New Roman" w:cs="Times New Roman"/>
          <w:bCs/>
          <w:kern w:val="20"/>
          <w:sz w:val="20"/>
          <w:szCs w:val="20"/>
          <w:lang w:val="uk-UA" w:eastAsia="ru-RU"/>
        </w:rPr>
        <w:t>з метою безпечного та якісного надання мені перукарських послуг, а саме: фарбування волосся</w:t>
      </w:r>
      <w:r w:rsidR="00102EDE">
        <w:rPr>
          <w:rFonts w:ascii="Times New Roman" w:eastAsia="Times New Roman" w:hAnsi="Times New Roman" w:cs="Times New Roman"/>
          <w:bCs/>
          <w:kern w:val="20"/>
          <w:sz w:val="20"/>
          <w:szCs w:val="20"/>
          <w:lang w:val="uk-UA" w:eastAsia="ru-RU"/>
        </w:rPr>
        <w:t>________________________________________________</w:t>
      </w:r>
      <w:bookmarkStart w:id="0" w:name="_GoBack"/>
      <w:bookmarkEnd w:id="0"/>
      <w:r>
        <w:rPr>
          <w:rFonts w:ascii="Times New Roman" w:eastAsia="Times New Roman" w:hAnsi="Times New Roman" w:cs="Times New Roman"/>
          <w:bCs/>
          <w:kern w:val="20"/>
          <w:sz w:val="20"/>
          <w:szCs w:val="20"/>
          <w:lang w:val="uk-UA" w:eastAsia="ru-RU"/>
        </w:rPr>
        <w:t xml:space="preserve"> </w:t>
      </w:r>
      <w:r w:rsidR="004F0CD2" w:rsidRPr="0037571B">
        <w:rPr>
          <w:rFonts w:ascii="Times New Roman" w:hAnsi="Times New Roman" w:cs="Times New Roman"/>
          <w:sz w:val="20"/>
          <w:szCs w:val="20"/>
          <w:lang w:val="uk-UA"/>
        </w:rPr>
        <w:t xml:space="preserve">підтверджую, що станом на дату </w:t>
      </w:r>
      <w:r>
        <w:rPr>
          <w:rFonts w:ascii="Times New Roman" w:hAnsi="Times New Roman" w:cs="Times New Roman"/>
          <w:sz w:val="20"/>
          <w:szCs w:val="20"/>
          <w:lang w:val="uk-UA"/>
        </w:rPr>
        <w:t>підписання цієї Анкети</w:t>
      </w:r>
      <w:r w:rsidR="004F0CD2" w:rsidRPr="0037571B">
        <w:rPr>
          <w:rFonts w:ascii="Times New Roman" w:hAnsi="Times New Roman" w:cs="Times New Roman"/>
          <w:sz w:val="20"/>
          <w:szCs w:val="20"/>
          <w:lang w:val="uk-UA"/>
        </w:rPr>
        <w:t xml:space="preserve"> я досягнув(-ла) повних 18 років, не маю жодних захворювань, травм і вад, які могли б перешк</w:t>
      </w:r>
      <w:r w:rsidR="00E402BF">
        <w:rPr>
          <w:rFonts w:ascii="Times New Roman" w:hAnsi="Times New Roman" w:cs="Times New Roman"/>
          <w:sz w:val="20"/>
          <w:szCs w:val="20"/>
          <w:lang w:val="uk-UA"/>
        </w:rPr>
        <w:t>оджати безпечному наданню мені п</w:t>
      </w:r>
      <w:r w:rsidR="004F0CD2" w:rsidRPr="0037571B">
        <w:rPr>
          <w:rFonts w:ascii="Times New Roman" w:hAnsi="Times New Roman" w:cs="Times New Roman"/>
          <w:sz w:val="20"/>
          <w:szCs w:val="20"/>
          <w:lang w:val="uk-UA"/>
        </w:rPr>
        <w:t>ослуг</w:t>
      </w:r>
      <w:r w:rsidR="004F0CD2">
        <w:rPr>
          <w:rFonts w:ascii="Times New Roman" w:hAnsi="Times New Roman" w:cs="Times New Roman"/>
          <w:sz w:val="20"/>
          <w:szCs w:val="20"/>
          <w:lang w:val="uk-UA"/>
        </w:rPr>
        <w:t xml:space="preserve"> та </w:t>
      </w:r>
      <w:r w:rsidR="005E3394" w:rsidRPr="0037571B">
        <w:rPr>
          <w:rFonts w:ascii="Times New Roman" w:hAnsi="Times New Roman" w:cs="Times New Roman"/>
          <w:sz w:val="20"/>
          <w:szCs w:val="20"/>
          <w:lang w:val="uk-UA"/>
        </w:rPr>
        <w:t>нада</w:t>
      </w:r>
      <w:r w:rsidR="0037571B" w:rsidRPr="0037571B">
        <w:rPr>
          <w:rFonts w:ascii="Times New Roman" w:hAnsi="Times New Roman" w:cs="Times New Roman"/>
          <w:sz w:val="20"/>
          <w:szCs w:val="20"/>
          <w:lang w:val="uk-UA"/>
        </w:rPr>
        <w:t>ю</w:t>
      </w:r>
      <w:r w:rsidR="005E3394" w:rsidRPr="0037571B">
        <w:rPr>
          <w:rFonts w:ascii="Times New Roman" w:hAnsi="Times New Roman" w:cs="Times New Roman"/>
          <w:sz w:val="20"/>
          <w:szCs w:val="20"/>
          <w:lang w:val="uk-UA"/>
        </w:rPr>
        <w:t xml:space="preserve"> наступні </w:t>
      </w:r>
      <w:r w:rsidR="007936E4" w:rsidRPr="0037571B">
        <w:rPr>
          <w:rFonts w:ascii="Times New Roman" w:hAnsi="Times New Roman" w:cs="Times New Roman"/>
          <w:sz w:val="20"/>
          <w:szCs w:val="20"/>
          <w:lang w:val="uk-UA"/>
        </w:rPr>
        <w:t xml:space="preserve">достовірні </w:t>
      </w:r>
      <w:r w:rsidR="005E3394" w:rsidRPr="0037571B">
        <w:rPr>
          <w:rFonts w:ascii="Times New Roman" w:hAnsi="Times New Roman" w:cs="Times New Roman"/>
          <w:sz w:val="20"/>
          <w:szCs w:val="20"/>
          <w:lang w:val="uk-UA"/>
        </w:rPr>
        <w:t>відомості та інформацію</w:t>
      </w:r>
      <w:r w:rsidR="004F0CD2">
        <w:rPr>
          <w:rFonts w:ascii="Times New Roman" w:hAnsi="Times New Roman" w:cs="Times New Roman"/>
          <w:sz w:val="20"/>
          <w:szCs w:val="20"/>
          <w:lang w:val="uk-UA"/>
        </w:rPr>
        <w:t xml:space="preserve"> про себе:</w:t>
      </w:r>
    </w:p>
    <w:p w:rsidR="00D94A55" w:rsidRPr="0037571B" w:rsidRDefault="00D94A55" w:rsidP="00771545">
      <w:pPr>
        <w:spacing w:before="0" w:line="240" w:lineRule="auto"/>
        <w:contextualSpacing/>
        <w:jc w:val="both"/>
        <w:rPr>
          <w:rFonts w:ascii="Times New Roman" w:hAnsi="Times New Roman" w:cs="Times New Roman"/>
          <w:sz w:val="20"/>
          <w:szCs w:val="20"/>
          <w:lang w:val="uk-UA"/>
        </w:rPr>
      </w:pPr>
      <w:r w:rsidRPr="0037571B">
        <w:rPr>
          <w:rFonts w:ascii="Times New Roman" w:hAnsi="Times New Roman" w:cs="Times New Roman"/>
          <w:sz w:val="20"/>
          <w:szCs w:val="20"/>
          <w:lang w:val="uk-UA"/>
        </w:rPr>
        <w:tab/>
      </w:r>
    </w:p>
    <w:tbl>
      <w:tblPr>
        <w:tblStyle w:val="a6"/>
        <w:tblW w:w="0" w:type="auto"/>
        <w:tblLook w:val="04A0" w:firstRow="1" w:lastRow="0" w:firstColumn="1" w:lastColumn="0" w:noHBand="0" w:noVBand="1"/>
      </w:tblPr>
      <w:tblGrid>
        <w:gridCol w:w="4503"/>
        <w:gridCol w:w="2551"/>
        <w:gridCol w:w="2517"/>
      </w:tblGrid>
      <w:tr w:rsidR="005E3394" w:rsidRPr="0037571B" w:rsidTr="00B767F6">
        <w:tc>
          <w:tcPr>
            <w:tcW w:w="9571" w:type="dxa"/>
            <w:gridSpan w:val="3"/>
          </w:tcPr>
          <w:p w:rsidR="005E3394" w:rsidRPr="0037571B" w:rsidRDefault="00D94A55" w:rsidP="00E05856">
            <w:pPr>
              <w:spacing w:before="0"/>
              <w:jc w:val="center"/>
              <w:rPr>
                <w:rFonts w:ascii="Times New Roman" w:hAnsi="Times New Roman" w:cs="Times New Roman"/>
                <w:b/>
                <w:sz w:val="20"/>
                <w:szCs w:val="20"/>
                <w:lang w:val="uk-UA"/>
              </w:rPr>
            </w:pPr>
            <w:r w:rsidRPr="0037571B">
              <w:rPr>
                <w:rFonts w:ascii="Times New Roman" w:hAnsi="Times New Roman" w:cs="Times New Roman"/>
                <w:sz w:val="20"/>
                <w:szCs w:val="20"/>
                <w:lang w:val="uk-UA"/>
              </w:rPr>
              <w:tab/>
            </w:r>
            <w:r w:rsidR="005E3394" w:rsidRPr="0037571B">
              <w:rPr>
                <w:rFonts w:ascii="Times New Roman" w:hAnsi="Times New Roman" w:cs="Times New Roman"/>
                <w:b/>
                <w:sz w:val="20"/>
                <w:szCs w:val="20"/>
                <w:lang w:val="uk-UA"/>
              </w:rPr>
              <w:t xml:space="preserve">Чи було нанесення </w:t>
            </w:r>
            <w:r w:rsidR="00E05856" w:rsidRPr="0037571B">
              <w:rPr>
                <w:rFonts w:ascii="Times New Roman" w:hAnsi="Times New Roman" w:cs="Times New Roman"/>
                <w:b/>
                <w:sz w:val="20"/>
                <w:szCs w:val="20"/>
                <w:lang w:val="uk-UA"/>
              </w:rPr>
              <w:t xml:space="preserve">на </w:t>
            </w:r>
            <w:r w:rsidR="007936E4" w:rsidRPr="0037571B">
              <w:rPr>
                <w:rFonts w:ascii="Times New Roman" w:hAnsi="Times New Roman" w:cs="Times New Roman"/>
                <w:b/>
                <w:sz w:val="20"/>
                <w:szCs w:val="20"/>
                <w:lang w:val="uk-UA"/>
              </w:rPr>
              <w:t xml:space="preserve">моє </w:t>
            </w:r>
            <w:r w:rsidR="00E05856" w:rsidRPr="0037571B">
              <w:rPr>
                <w:rFonts w:ascii="Times New Roman" w:hAnsi="Times New Roman" w:cs="Times New Roman"/>
                <w:b/>
                <w:sz w:val="20"/>
                <w:szCs w:val="20"/>
                <w:lang w:val="uk-UA"/>
              </w:rPr>
              <w:t xml:space="preserve">волосся </w:t>
            </w:r>
            <w:r w:rsidR="005E3394" w:rsidRPr="0037571B">
              <w:rPr>
                <w:rFonts w:ascii="Times New Roman" w:hAnsi="Times New Roman" w:cs="Times New Roman"/>
                <w:b/>
                <w:sz w:val="20"/>
                <w:szCs w:val="20"/>
                <w:lang w:val="uk-UA"/>
              </w:rPr>
              <w:t>наступних препа</w:t>
            </w:r>
            <w:r w:rsidR="00495889" w:rsidRPr="0037571B">
              <w:rPr>
                <w:rFonts w:ascii="Times New Roman" w:hAnsi="Times New Roman" w:cs="Times New Roman"/>
                <w:b/>
                <w:sz w:val="20"/>
                <w:szCs w:val="20"/>
                <w:lang w:val="uk-UA"/>
              </w:rPr>
              <w:t>ратів протягом останніх 5 років?</w:t>
            </w:r>
          </w:p>
          <w:p w:rsidR="005E3394" w:rsidRPr="0037571B" w:rsidRDefault="005E3394" w:rsidP="005E3394">
            <w:pPr>
              <w:spacing w:before="0"/>
              <w:contextualSpacing/>
              <w:jc w:val="both"/>
              <w:rPr>
                <w:rFonts w:ascii="Times New Roman" w:hAnsi="Times New Roman" w:cs="Times New Roman"/>
                <w:sz w:val="20"/>
                <w:szCs w:val="20"/>
                <w:lang w:val="uk-UA"/>
              </w:rPr>
            </w:pPr>
          </w:p>
        </w:tc>
      </w:tr>
      <w:tr w:rsidR="005E3394" w:rsidRPr="0037571B" w:rsidTr="00495889">
        <w:tc>
          <w:tcPr>
            <w:tcW w:w="4503" w:type="dxa"/>
          </w:tcPr>
          <w:p w:rsidR="005E3394" w:rsidRPr="0037571B" w:rsidRDefault="005E3394" w:rsidP="005E3394">
            <w:pPr>
              <w:spacing w:before="0"/>
              <w:contextualSpacing/>
              <w:jc w:val="both"/>
              <w:rPr>
                <w:rFonts w:ascii="Times New Roman" w:hAnsi="Times New Roman" w:cs="Times New Roman"/>
                <w:sz w:val="20"/>
                <w:szCs w:val="20"/>
                <w:lang w:val="uk-UA"/>
              </w:rPr>
            </w:pPr>
          </w:p>
        </w:tc>
        <w:tc>
          <w:tcPr>
            <w:tcW w:w="2551" w:type="dxa"/>
          </w:tcPr>
          <w:p w:rsidR="005E3394" w:rsidRPr="0037571B" w:rsidRDefault="005E3394" w:rsidP="005E3394">
            <w:pPr>
              <w:spacing w:before="0"/>
              <w:contextualSpacing/>
              <w:jc w:val="center"/>
              <w:rPr>
                <w:rFonts w:ascii="Times New Roman" w:hAnsi="Times New Roman" w:cs="Times New Roman"/>
                <w:sz w:val="20"/>
                <w:szCs w:val="20"/>
                <w:lang w:val="uk-UA"/>
              </w:rPr>
            </w:pPr>
            <w:r w:rsidRPr="0037571B">
              <w:rPr>
                <w:rFonts w:ascii="Times New Roman" w:hAnsi="Times New Roman" w:cs="Times New Roman"/>
                <w:sz w:val="20"/>
                <w:szCs w:val="20"/>
                <w:lang w:val="uk-UA"/>
              </w:rPr>
              <w:t>ТАК</w:t>
            </w:r>
          </w:p>
        </w:tc>
        <w:tc>
          <w:tcPr>
            <w:tcW w:w="2517" w:type="dxa"/>
          </w:tcPr>
          <w:p w:rsidR="005E3394" w:rsidRPr="0037571B" w:rsidRDefault="005E3394" w:rsidP="005E3394">
            <w:pPr>
              <w:spacing w:before="0"/>
              <w:contextualSpacing/>
              <w:jc w:val="center"/>
              <w:rPr>
                <w:rFonts w:ascii="Times New Roman" w:hAnsi="Times New Roman" w:cs="Times New Roman"/>
                <w:sz w:val="20"/>
                <w:szCs w:val="20"/>
                <w:lang w:val="uk-UA"/>
              </w:rPr>
            </w:pPr>
            <w:r w:rsidRPr="0037571B">
              <w:rPr>
                <w:rFonts w:ascii="Times New Roman" w:hAnsi="Times New Roman" w:cs="Times New Roman"/>
                <w:sz w:val="20"/>
                <w:szCs w:val="20"/>
                <w:lang w:val="uk-UA"/>
              </w:rPr>
              <w:t>НІ</w:t>
            </w:r>
          </w:p>
        </w:tc>
      </w:tr>
      <w:tr w:rsidR="005E3394" w:rsidRPr="0037571B" w:rsidTr="00495889">
        <w:tc>
          <w:tcPr>
            <w:tcW w:w="4503" w:type="dxa"/>
          </w:tcPr>
          <w:p w:rsidR="005E3394" w:rsidRPr="0037571B" w:rsidRDefault="005E3394" w:rsidP="005E3394">
            <w:pPr>
              <w:spacing w:before="0"/>
              <w:contextualSpacing/>
              <w:jc w:val="both"/>
              <w:rPr>
                <w:rFonts w:ascii="Times New Roman" w:hAnsi="Times New Roman" w:cs="Times New Roman"/>
                <w:sz w:val="20"/>
                <w:szCs w:val="20"/>
                <w:lang w:val="uk-UA"/>
              </w:rPr>
            </w:pPr>
            <w:r w:rsidRPr="0037571B">
              <w:rPr>
                <w:rFonts w:ascii="Times New Roman" w:hAnsi="Times New Roman" w:cs="Times New Roman"/>
                <w:sz w:val="20"/>
                <w:szCs w:val="20"/>
                <w:lang w:val="uk-UA"/>
              </w:rPr>
              <w:t>Басма</w:t>
            </w:r>
          </w:p>
        </w:tc>
        <w:tc>
          <w:tcPr>
            <w:tcW w:w="2551" w:type="dxa"/>
          </w:tcPr>
          <w:p w:rsidR="005E3394" w:rsidRPr="0037571B" w:rsidRDefault="005E3394" w:rsidP="005E3394">
            <w:pPr>
              <w:spacing w:before="0"/>
              <w:contextualSpacing/>
              <w:jc w:val="both"/>
              <w:rPr>
                <w:rFonts w:ascii="Times New Roman" w:hAnsi="Times New Roman" w:cs="Times New Roman"/>
                <w:sz w:val="20"/>
                <w:szCs w:val="20"/>
                <w:lang w:val="uk-UA"/>
              </w:rPr>
            </w:pPr>
          </w:p>
        </w:tc>
        <w:tc>
          <w:tcPr>
            <w:tcW w:w="2517" w:type="dxa"/>
          </w:tcPr>
          <w:p w:rsidR="005E3394" w:rsidRPr="0037571B" w:rsidRDefault="005E3394" w:rsidP="005E3394">
            <w:pPr>
              <w:spacing w:before="0"/>
              <w:contextualSpacing/>
              <w:jc w:val="both"/>
              <w:rPr>
                <w:rFonts w:ascii="Times New Roman" w:hAnsi="Times New Roman" w:cs="Times New Roman"/>
                <w:sz w:val="20"/>
                <w:szCs w:val="20"/>
                <w:lang w:val="uk-UA"/>
              </w:rPr>
            </w:pPr>
          </w:p>
        </w:tc>
      </w:tr>
      <w:tr w:rsidR="005E3394" w:rsidRPr="0037571B" w:rsidTr="00495889">
        <w:tc>
          <w:tcPr>
            <w:tcW w:w="4503" w:type="dxa"/>
          </w:tcPr>
          <w:p w:rsidR="005E3394" w:rsidRPr="0037571B" w:rsidRDefault="005E3394" w:rsidP="005E3394">
            <w:pPr>
              <w:spacing w:before="0"/>
              <w:contextualSpacing/>
              <w:jc w:val="both"/>
              <w:rPr>
                <w:rFonts w:ascii="Times New Roman" w:hAnsi="Times New Roman" w:cs="Times New Roman"/>
                <w:sz w:val="20"/>
                <w:szCs w:val="20"/>
                <w:lang w:val="uk-UA"/>
              </w:rPr>
            </w:pPr>
            <w:r w:rsidRPr="0037571B">
              <w:rPr>
                <w:rFonts w:ascii="Times New Roman" w:hAnsi="Times New Roman" w:cs="Times New Roman"/>
                <w:sz w:val="20"/>
                <w:szCs w:val="20"/>
                <w:lang w:val="uk-UA"/>
              </w:rPr>
              <w:t>Хна</w:t>
            </w:r>
          </w:p>
        </w:tc>
        <w:tc>
          <w:tcPr>
            <w:tcW w:w="2551" w:type="dxa"/>
          </w:tcPr>
          <w:p w:rsidR="005E3394" w:rsidRPr="0037571B" w:rsidRDefault="005E3394" w:rsidP="005E3394">
            <w:pPr>
              <w:spacing w:before="0"/>
              <w:contextualSpacing/>
              <w:jc w:val="both"/>
              <w:rPr>
                <w:rFonts w:ascii="Times New Roman" w:hAnsi="Times New Roman" w:cs="Times New Roman"/>
                <w:sz w:val="20"/>
                <w:szCs w:val="20"/>
                <w:lang w:val="uk-UA"/>
              </w:rPr>
            </w:pPr>
          </w:p>
        </w:tc>
        <w:tc>
          <w:tcPr>
            <w:tcW w:w="2517" w:type="dxa"/>
          </w:tcPr>
          <w:p w:rsidR="005E3394" w:rsidRPr="0037571B" w:rsidRDefault="005E3394" w:rsidP="005E3394">
            <w:pPr>
              <w:spacing w:before="0"/>
              <w:contextualSpacing/>
              <w:jc w:val="both"/>
              <w:rPr>
                <w:rFonts w:ascii="Times New Roman" w:hAnsi="Times New Roman" w:cs="Times New Roman"/>
                <w:sz w:val="20"/>
                <w:szCs w:val="20"/>
                <w:lang w:val="uk-UA"/>
              </w:rPr>
            </w:pPr>
          </w:p>
        </w:tc>
      </w:tr>
      <w:tr w:rsidR="005E3394" w:rsidRPr="0037571B" w:rsidTr="00495889">
        <w:tc>
          <w:tcPr>
            <w:tcW w:w="4503" w:type="dxa"/>
          </w:tcPr>
          <w:p w:rsidR="005E3394" w:rsidRPr="0037571B" w:rsidRDefault="00576720" w:rsidP="00576720">
            <w:pPr>
              <w:spacing w:before="0"/>
              <w:contextualSpacing/>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Тонік (фарбник з пігментом прямої дії, </w:t>
            </w:r>
            <w:proofErr w:type="spellStart"/>
            <w:r>
              <w:rPr>
                <w:rFonts w:ascii="Times New Roman" w:hAnsi="Times New Roman" w:cs="Times New Roman"/>
                <w:sz w:val="20"/>
                <w:szCs w:val="20"/>
                <w:lang w:val="uk-UA"/>
              </w:rPr>
              <w:t>неоксидативний</w:t>
            </w:r>
            <w:proofErr w:type="spellEnd"/>
            <w:r>
              <w:rPr>
                <w:rFonts w:ascii="Times New Roman" w:hAnsi="Times New Roman" w:cs="Times New Roman"/>
                <w:sz w:val="20"/>
                <w:szCs w:val="20"/>
                <w:lang w:val="uk-UA"/>
              </w:rPr>
              <w:t>)</w:t>
            </w:r>
          </w:p>
        </w:tc>
        <w:tc>
          <w:tcPr>
            <w:tcW w:w="2551" w:type="dxa"/>
          </w:tcPr>
          <w:p w:rsidR="005E3394" w:rsidRPr="0037571B" w:rsidRDefault="005E3394" w:rsidP="005E3394">
            <w:pPr>
              <w:spacing w:before="0"/>
              <w:contextualSpacing/>
              <w:jc w:val="both"/>
              <w:rPr>
                <w:rFonts w:ascii="Times New Roman" w:hAnsi="Times New Roman" w:cs="Times New Roman"/>
                <w:sz w:val="20"/>
                <w:szCs w:val="20"/>
                <w:lang w:val="uk-UA"/>
              </w:rPr>
            </w:pPr>
          </w:p>
        </w:tc>
        <w:tc>
          <w:tcPr>
            <w:tcW w:w="2517" w:type="dxa"/>
          </w:tcPr>
          <w:p w:rsidR="005E3394" w:rsidRPr="0037571B" w:rsidRDefault="005E3394" w:rsidP="005E3394">
            <w:pPr>
              <w:spacing w:before="0"/>
              <w:contextualSpacing/>
              <w:jc w:val="both"/>
              <w:rPr>
                <w:rFonts w:ascii="Times New Roman" w:hAnsi="Times New Roman" w:cs="Times New Roman"/>
                <w:sz w:val="20"/>
                <w:szCs w:val="20"/>
                <w:lang w:val="uk-UA"/>
              </w:rPr>
            </w:pPr>
          </w:p>
        </w:tc>
      </w:tr>
      <w:tr w:rsidR="005E3394" w:rsidRPr="0037571B" w:rsidTr="00495889">
        <w:tc>
          <w:tcPr>
            <w:tcW w:w="4503" w:type="dxa"/>
          </w:tcPr>
          <w:p w:rsidR="005E3394" w:rsidRPr="0037571B" w:rsidRDefault="0037571B" w:rsidP="005E3394">
            <w:pPr>
              <w:spacing w:before="0"/>
              <w:contextualSpacing/>
              <w:jc w:val="both"/>
              <w:rPr>
                <w:rFonts w:ascii="Times New Roman" w:hAnsi="Times New Roman" w:cs="Times New Roman"/>
                <w:sz w:val="20"/>
                <w:szCs w:val="20"/>
                <w:lang w:val="uk-UA"/>
              </w:rPr>
            </w:pPr>
            <w:proofErr w:type="spellStart"/>
            <w:r w:rsidRPr="0037571B">
              <w:rPr>
                <w:rFonts w:ascii="Times New Roman" w:hAnsi="Times New Roman" w:cs="Times New Roman"/>
                <w:sz w:val="20"/>
                <w:szCs w:val="20"/>
                <w:lang w:val="uk-UA"/>
              </w:rPr>
              <w:t>Відт</w:t>
            </w:r>
            <w:r w:rsidR="005E3394" w:rsidRPr="0037571B">
              <w:rPr>
                <w:rFonts w:ascii="Times New Roman" w:hAnsi="Times New Roman" w:cs="Times New Roman"/>
                <w:sz w:val="20"/>
                <w:szCs w:val="20"/>
                <w:lang w:val="uk-UA"/>
              </w:rPr>
              <w:t>іночні</w:t>
            </w:r>
            <w:proofErr w:type="spellEnd"/>
            <w:r w:rsidR="005E3394" w:rsidRPr="0037571B">
              <w:rPr>
                <w:rFonts w:ascii="Times New Roman" w:hAnsi="Times New Roman" w:cs="Times New Roman"/>
                <w:sz w:val="20"/>
                <w:szCs w:val="20"/>
                <w:lang w:val="uk-UA"/>
              </w:rPr>
              <w:t xml:space="preserve"> шампуні</w:t>
            </w:r>
          </w:p>
        </w:tc>
        <w:tc>
          <w:tcPr>
            <w:tcW w:w="2551" w:type="dxa"/>
          </w:tcPr>
          <w:p w:rsidR="005E3394" w:rsidRPr="0037571B" w:rsidRDefault="005E3394" w:rsidP="005E3394">
            <w:pPr>
              <w:spacing w:before="0"/>
              <w:contextualSpacing/>
              <w:jc w:val="both"/>
              <w:rPr>
                <w:rFonts w:ascii="Times New Roman" w:hAnsi="Times New Roman" w:cs="Times New Roman"/>
                <w:sz w:val="20"/>
                <w:szCs w:val="20"/>
                <w:lang w:val="uk-UA"/>
              </w:rPr>
            </w:pPr>
          </w:p>
        </w:tc>
        <w:tc>
          <w:tcPr>
            <w:tcW w:w="2517" w:type="dxa"/>
          </w:tcPr>
          <w:p w:rsidR="005E3394" w:rsidRPr="0037571B" w:rsidRDefault="005E3394" w:rsidP="005E3394">
            <w:pPr>
              <w:spacing w:before="0"/>
              <w:contextualSpacing/>
              <w:jc w:val="both"/>
              <w:rPr>
                <w:rFonts w:ascii="Times New Roman" w:hAnsi="Times New Roman" w:cs="Times New Roman"/>
                <w:sz w:val="20"/>
                <w:szCs w:val="20"/>
                <w:lang w:val="uk-UA"/>
              </w:rPr>
            </w:pPr>
          </w:p>
        </w:tc>
      </w:tr>
      <w:tr w:rsidR="005E3394" w:rsidRPr="0037571B" w:rsidTr="00495889">
        <w:tc>
          <w:tcPr>
            <w:tcW w:w="4503" w:type="dxa"/>
          </w:tcPr>
          <w:p w:rsidR="005E3394" w:rsidRPr="0037571B" w:rsidRDefault="00576720" w:rsidP="005E3394">
            <w:pPr>
              <w:spacing w:before="0"/>
              <w:contextualSpacing/>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Барвники </w:t>
            </w:r>
            <w:proofErr w:type="spellStart"/>
            <w:r>
              <w:rPr>
                <w:rFonts w:ascii="Times New Roman" w:hAnsi="Times New Roman" w:cs="Times New Roman"/>
                <w:sz w:val="20"/>
                <w:szCs w:val="20"/>
                <w:lang w:val="uk-UA"/>
              </w:rPr>
              <w:t>антоцианін</w:t>
            </w:r>
            <w:r w:rsidR="005842DE">
              <w:rPr>
                <w:rFonts w:ascii="Times New Roman" w:hAnsi="Times New Roman" w:cs="Times New Roman"/>
                <w:sz w:val="20"/>
                <w:szCs w:val="20"/>
                <w:lang w:val="uk-UA"/>
              </w:rPr>
              <w:t>и</w:t>
            </w:r>
            <w:proofErr w:type="spellEnd"/>
          </w:p>
        </w:tc>
        <w:tc>
          <w:tcPr>
            <w:tcW w:w="2551" w:type="dxa"/>
          </w:tcPr>
          <w:p w:rsidR="005E3394" w:rsidRPr="0037571B" w:rsidRDefault="005E3394" w:rsidP="005E3394">
            <w:pPr>
              <w:spacing w:before="0"/>
              <w:contextualSpacing/>
              <w:jc w:val="both"/>
              <w:rPr>
                <w:rFonts w:ascii="Times New Roman" w:hAnsi="Times New Roman" w:cs="Times New Roman"/>
                <w:sz w:val="20"/>
                <w:szCs w:val="20"/>
                <w:lang w:val="uk-UA"/>
              </w:rPr>
            </w:pPr>
          </w:p>
        </w:tc>
        <w:tc>
          <w:tcPr>
            <w:tcW w:w="2517" w:type="dxa"/>
          </w:tcPr>
          <w:p w:rsidR="005E3394" w:rsidRPr="0037571B" w:rsidRDefault="005E3394" w:rsidP="005E3394">
            <w:pPr>
              <w:spacing w:before="0"/>
              <w:contextualSpacing/>
              <w:jc w:val="both"/>
              <w:rPr>
                <w:rFonts w:ascii="Times New Roman" w:hAnsi="Times New Roman" w:cs="Times New Roman"/>
                <w:sz w:val="20"/>
                <w:szCs w:val="20"/>
                <w:lang w:val="uk-UA"/>
              </w:rPr>
            </w:pPr>
          </w:p>
        </w:tc>
      </w:tr>
      <w:tr w:rsidR="005E3394" w:rsidRPr="0037571B" w:rsidTr="00495889">
        <w:tc>
          <w:tcPr>
            <w:tcW w:w="4503" w:type="dxa"/>
          </w:tcPr>
          <w:p w:rsidR="005E3394" w:rsidRPr="0037571B" w:rsidRDefault="005E3394" w:rsidP="005E3394">
            <w:pPr>
              <w:spacing w:before="0"/>
              <w:contextualSpacing/>
              <w:jc w:val="both"/>
              <w:rPr>
                <w:rFonts w:ascii="Times New Roman" w:hAnsi="Times New Roman" w:cs="Times New Roman"/>
                <w:sz w:val="20"/>
                <w:szCs w:val="20"/>
                <w:lang w:val="uk-UA"/>
              </w:rPr>
            </w:pPr>
            <w:r w:rsidRPr="0037571B">
              <w:rPr>
                <w:rFonts w:ascii="Times New Roman" w:hAnsi="Times New Roman" w:cs="Times New Roman"/>
                <w:sz w:val="20"/>
                <w:szCs w:val="20"/>
                <w:lang w:val="uk-UA"/>
              </w:rPr>
              <w:t>Побутові барвники</w:t>
            </w:r>
          </w:p>
        </w:tc>
        <w:tc>
          <w:tcPr>
            <w:tcW w:w="2551" w:type="dxa"/>
          </w:tcPr>
          <w:p w:rsidR="005E3394" w:rsidRPr="0037571B" w:rsidRDefault="005E3394" w:rsidP="005E3394">
            <w:pPr>
              <w:spacing w:before="0"/>
              <w:contextualSpacing/>
              <w:jc w:val="both"/>
              <w:rPr>
                <w:rFonts w:ascii="Times New Roman" w:hAnsi="Times New Roman" w:cs="Times New Roman"/>
                <w:sz w:val="20"/>
                <w:szCs w:val="20"/>
                <w:lang w:val="uk-UA"/>
              </w:rPr>
            </w:pPr>
          </w:p>
        </w:tc>
        <w:tc>
          <w:tcPr>
            <w:tcW w:w="2517" w:type="dxa"/>
          </w:tcPr>
          <w:p w:rsidR="005E3394" w:rsidRPr="0037571B" w:rsidRDefault="005E3394" w:rsidP="005E3394">
            <w:pPr>
              <w:spacing w:before="0"/>
              <w:contextualSpacing/>
              <w:jc w:val="both"/>
              <w:rPr>
                <w:rFonts w:ascii="Times New Roman" w:hAnsi="Times New Roman" w:cs="Times New Roman"/>
                <w:sz w:val="20"/>
                <w:szCs w:val="20"/>
                <w:lang w:val="uk-UA"/>
              </w:rPr>
            </w:pPr>
          </w:p>
        </w:tc>
      </w:tr>
      <w:tr w:rsidR="005E3394" w:rsidRPr="0037571B" w:rsidTr="00E00427">
        <w:tc>
          <w:tcPr>
            <w:tcW w:w="9571" w:type="dxa"/>
            <w:gridSpan w:val="3"/>
          </w:tcPr>
          <w:p w:rsidR="00495889" w:rsidRPr="0037571B" w:rsidRDefault="00495889" w:rsidP="00495889">
            <w:pPr>
              <w:spacing w:before="0"/>
              <w:jc w:val="both"/>
              <w:rPr>
                <w:rFonts w:ascii="Times New Roman" w:hAnsi="Times New Roman" w:cs="Times New Roman"/>
                <w:b/>
                <w:sz w:val="20"/>
                <w:szCs w:val="20"/>
                <w:lang w:val="uk-UA"/>
              </w:rPr>
            </w:pPr>
          </w:p>
          <w:p w:rsidR="005E3394" w:rsidRPr="0037571B" w:rsidRDefault="005E3394" w:rsidP="00E05856">
            <w:pPr>
              <w:spacing w:before="0"/>
              <w:jc w:val="center"/>
              <w:rPr>
                <w:rFonts w:ascii="Times New Roman" w:hAnsi="Times New Roman" w:cs="Times New Roman"/>
                <w:b/>
                <w:sz w:val="20"/>
                <w:szCs w:val="20"/>
                <w:lang w:val="uk-UA"/>
              </w:rPr>
            </w:pPr>
            <w:r w:rsidRPr="0037571B">
              <w:rPr>
                <w:rFonts w:ascii="Times New Roman" w:hAnsi="Times New Roman" w:cs="Times New Roman"/>
                <w:b/>
                <w:sz w:val="20"/>
                <w:szCs w:val="20"/>
                <w:lang w:val="uk-UA"/>
              </w:rPr>
              <w:t>Чи проводилися протягом останніх 5 років так</w:t>
            </w:r>
            <w:r w:rsidR="00495889" w:rsidRPr="0037571B">
              <w:rPr>
                <w:rFonts w:ascii="Times New Roman" w:hAnsi="Times New Roman" w:cs="Times New Roman"/>
                <w:b/>
                <w:sz w:val="20"/>
                <w:szCs w:val="20"/>
                <w:lang w:val="uk-UA"/>
              </w:rPr>
              <w:t xml:space="preserve">і маніпуляції з </w:t>
            </w:r>
            <w:r w:rsidR="007936E4" w:rsidRPr="0037571B">
              <w:rPr>
                <w:rFonts w:ascii="Times New Roman" w:hAnsi="Times New Roman" w:cs="Times New Roman"/>
                <w:b/>
                <w:sz w:val="20"/>
                <w:szCs w:val="20"/>
                <w:lang w:val="uk-UA"/>
              </w:rPr>
              <w:t xml:space="preserve">моїм </w:t>
            </w:r>
            <w:r w:rsidR="00495889" w:rsidRPr="0037571B">
              <w:rPr>
                <w:rFonts w:ascii="Times New Roman" w:hAnsi="Times New Roman" w:cs="Times New Roman"/>
                <w:b/>
                <w:sz w:val="20"/>
                <w:szCs w:val="20"/>
                <w:lang w:val="uk-UA"/>
              </w:rPr>
              <w:t>волоссям?</w:t>
            </w:r>
          </w:p>
        </w:tc>
      </w:tr>
      <w:tr w:rsidR="00576720" w:rsidRPr="0037571B" w:rsidTr="00495889">
        <w:tc>
          <w:tcPr>
            <w:tcW w:w="4503" w:type="dxa"/>
          </w:tcPr>
          <w:p w:rsidR="00576720" w:rsidRDefault="00576720" w:rsidP="005E3394">
            <w:pPr>
              <w:spacing w:before="0"/>
              <w:contextualSpacing/>
              <w:jc w:val="both"/>
              <w:rPr>
                <w:rFonts w:ascii="Times New Roman" w:hAnsi="Times New Roman" w:cs="Times New Roman"/>
                <w:sz w:val="20"/>
                <w:szCs w:val="20"/>
                <w:lang w:val="uk-UA"/>
              </w:rPr>
            </w:pPr>
          </w:p>
        </w:tc>
        <w:tc>
          <w:tcPr>
            <w:tcW w:w="2551" w:type="dxa"/>
          </w:tcPr>
          <w:p w:rsidR="00576720" w:rsidRPr="0037571B" w:rsidRDefault="00576720" w:rsidP="00576720">
            <w:pPr>
              <w:spacing w:before="0"/>
              <w:contextualSpacing/>
              <w:jc w:val="center"/>
              <w:rPr>
                <w:rFonts w:ascii="Times New Roman" w:hAnsi="Times New Roman" w:cs="Times New Roman"/>
                <w:sz w:val="20"/>
                <w:szCs w:val="20"/>
                <w:lang w:val="uk-UA"/>
              </w:rPr>
            </w:pPr>
            <w:r>
              <w:rPr>
                <w:rFonts w:ascii="Times New Roman" w:hAnsi="Times New Roman" w:cs="Times New Roman"/>
                <w:sz w:val="20"/>
                <w:szCs w:val="20"/>
                <w:lang w:val="uk-UA"/>
              </w:rPr>
              <w:t>ТАК</w:t>
            </w:r>
          </w:p>
        </w:tc>
        <w:tc>
          <w:tcPr>
            <w:tcW w:w="2517" w:type="dxa"/>
          </w:tcPr>
          <w:p w:rsidR="00576720" w:rsidRPr="0037571B" w:rsidRDefault="00576720" w:rsidP="00576720">
            <w:pPr>
              <w:spacing w:before="0"/>
              <w:contextualSpacing/>
              <w:jc w:val="center"/>
              <w:rPr>
                <w:rFonts w:ascii="Times New Roman" w:hAnsi="Times New Roman" w:cs="Times New Roman"/>
                <w:sz w:val="20"/>
                <w:szCs w:val="20"/>
                <w:lang w:val="uk-UA"/>
              </w:rPr>
            </w:pPr>
            <w:r>
              <w:rPr>
                <w:rFonts w:ascii="Times New Roman" w:hAnsi="Times New Roman" w:cs="Times New Roman"/>
                <w:sz w:val="20"/>
                <w:szCs w:val="20"/>
                <w:lang w:val="uk-UA"/>
              </w:rPr>
              <w:t>НІ</w:t>
            </w:r>
          </w:p>
        </w:tc>
      </w:tr>
      <w:tr w:rsidR="005E3394" w:rsidRPr="0037571B" w:rsidTr="00495889">
        <w:tc>
          <w:tcPr>
            <w:tcW w:w="4503" w:type="dxa"/>
          </w:tcPr>
          <w:p w:rsidR="005E3394" w:rsidRPr="0037571B" w:rsidRDefault="00576720" w:rsidP="005E3394">
            <w:pPr>
              <w:spacing w:before="0"/>
              <w:contextualSpacing/>
              <w:jc w:val="both"/>
              <w:rPr>
                <w:rFonts w:ascii="Times New Roman" w:hAnsi="Times New Roman" w:cs="Times New Roman"/>
                <w:sz w:val="20"/>
                <w:szCs w:val="20"/>
                <w:lang w:val="uk-UA"/>
              </w:rPr>
            </w:pPr>
            <w:proofErr w:type="spellStart"/>
            <w:r>
              <w:rPr>
                <w:rFonts w:ascii="Times New Roman" w:hAnsi="Times New Roman" w:cs="Times New Roman"/>
                <w:sz w:val="20"/>
                <w:szCs w:val="20"/>
                <w:lang w:val="uk-UA"/>
              </w:rPr>
              <w:t>Кератинове</w:t>
            </w:r>
            <w:proofErr w:type="spellEnd"/>
            <w:r w:rsidR="00495889" w:rsidRPr="0037571B">
              <w:rPr>
                <w:rFonts w:ascii="Times New Roman" w:hAnsi="Times New Roman" w:cs="Times New Roman"/>
                <w:sz w:val="20"/>
                <w:szCs w:val="20"/>
                <w:lang w:val="uk-UA"/>
              </w:rPr>
              <w:t xml:space="preserve"> випрямлення</w:t>
            </w:r>
          </w:p>
        </w:tc>
        <w:tc>
          <w:tcPr>
            <w:tcW w:w="2551" w:type="dxa"/>
          </w:tcPr>
          <w:p w:rsidR="005E3394" w:rsidRPr="0037571B" w:rsidRDefault="005E3394" w:rsidP="005E3394">
            <w:pPr>
              <w:spacing w:before="0"/>
              <w:contextualSpacing/>
              <w:jc w:val="both"/>
              <w:rPr>
                <w:rFonts w:ascii="Times New Roman" w:hAnsi="Times New Roman" w:cs="Times New Roman"/>
                <w:sz w:val="20"/>
                <w:szCs w:val="20"/>
                <w:lang w:val="uk-UA"/>
              </w:rPr>
            </w:pPr>
          </w:p>
        </w:tc>
        <w:tc>
          <w:tcPr>
            <w:tcW w:w="2517" w:type="dxa"/>
          </w:tcPr>
          <w:p w:rsidR="005E3394" w:rsidRPr="0037571B" w:rsidRDefault="005E3394" w:rsidP="005E3394">
            <w:pPr>
              <w:spacing w:before="0"/>
              <w:contextualSpacing/>
              <w:jc w:val="both"/>
              <w:rPr>
                <w:rFonts w:ascii="Times New Roman" w:hAnsi="Times New Roman" w:cs="Times New Roman"/>
                <w:sz w:val="20"/>
                <w:szCs w:val="20"/>
                <w:lang w:val="uk-UA"/>
              </w:rPr>
            </w:pPr>
          </w:p>
        </w:tc>
      </w:tr>
      <w:tr w:rsidR="005E3394" w:rsidRPr="0037571B" w:rsidTr="00495889">
        <w:tc>
          <w:tcPr>
            <w:tcW w:w="4503" w:type="dxa"/>
          </w:tcPr>
          <w:p w:rsidR="005E3394" w:rsidRPr="0037571B" w:rsidRDefault="00495889" w:rsidP="005E3394">
            <w:pPr>
              <w:spacing w:before="0"/>
              <w:contextualSpacing/>
              <w:jc w:val="both"/>
              <w:rPr>
                <w:rFonts w:ascii="Times New Roman" w:hAnsi="Times New Roman" w:cs="Times New Roman"/>
                <w:sz w:val="20"/>
                <w:szCs w:val="20"/>
                <w:lang w:val="uk-UA"/>
              </w:rPr>
            </w:pPr>
            <w:r w:rsidRPr="0037571B">
              <w:rPr>
                <w:rFonts w:ascii="Times New Roman" w:hAnsi="Times New Roman" w:cs="Times New Roman"/>
                <w:sz w:val="20"/>
                <w:szCs w:val="20"/>
                <w:lang w:val="uk-UA"/>
              </w:rPr>
              <w:t xml:space="preserve">Хімічна або </w:t>
            </w:r>
            <w:proofErr w:type="spellStart"/>
            <w:r w:rsidRPr="0037571B">
              <w:rPr>
                <w:rFonts w:ascii="Times New Roman" w:hAnsi="Times New Roman" w:cs="Times New Roman"/>
                <w:sz w:val="20"/>
                <w:szCs w:val="20"/>
                <w:lang w:val="uk-UA"/>
              </w:rPr>
              <w:t>Біо</w:t>
            </w:r>
            <w:proofErr w:type="spellEnd"/>
            <w:r w:rsidRPr="0037571B">
              <w:rPr>
                <w:rFonts w:ascii="Times New Roman" w:hAnsi="Times New Roman" w:cs="Times New Roman"/>
                <w:sz w:val="20"/>
                <w:szCs w:val="20"/>
                <w:lang w:val="uk-UA"/>
              </w:rPr>
              <w:t xml:space="preserve"> Завивка</w:t>
            </w:r>
          </w:p>
        </w:tc>
        <w:tc>
          <w:tcPr>
            <w:tcW w:w="2551" w:type="dxa"/>
          </w:tcPr>
          <w:p w:rsidR="005E3394" w:rsidRPr="0037571B" w:rsidRDefault="005E3394" w:rsidP="005E3394">
            <w:pPr>
              <w:spacing w:before="0"/>
              <w:contextualSpacing/>
              <w:jc w:val="both"/>
              <w:rPr>
                <w:rFonts w:ascii="Times New Roman" w:hAnsi="Times New Roman" w:cs="Times New Roman"/>
                <w:sz w:val="20"/>
                <w:szCs w:val="20"/>
                <w:lang w:val="uk-UA"/>
              </w:rPr>
            </w:pPr>
          </w:p>
        </w:tc>
        <w:tc>
          <w:tcPr>
            <w:tcW w:w="2517" w:type="dxa"/>
          </w:tcPr>
          <w:p w:rsidR="005E3394" w:rsidRPr="0037571B" w:rsidRDefault="005E3394" w:rsidP="005E3394">
            <w:pPr>
              <w:spacing w:before="0"/>
              <w:contextualSpacing/>
              <w:jc w:val="both"/>
              <w:rPr>
                <w:rFonts w:ascii="Times New Roman" w:hAnsi="Times New Roman" w:cs="Times New Roman"/>
                <w:sz w:val="20"/>
                <w:szCs w:val="20"/>
                <w:lang w:val="uk-UA"/>
              </w:rPr>
            </w:pPr>
          </w:p>
        </w:tc>
      </w:tr>
      <w:tr w:rsidR="005E3394" w:rsidRPr="0037571B" w:rsidTr="00495889">
        <w:tc>
          <w:tcPr>
            <w:tcW w:w="4503" w:type="dxa"/>
          </w:tcPr>
          <w:p w:rsidR="005E3394" w:rsidRPr="0037571B" w:rsidRDefault="00495889" w:rsidP="00495889">
            <w:pPr>
              <w:spacing w:before="0"/>
              <w:contextualSpacing/>
              <w:jc w:val="both"/>
              <w:rPr>
                <w:rFonts w:ascii="Times New Roman" w:hAnsi="Times New Roman" w:cs="Times New Roman"/>
                <w:sz w:val="20"/>
                <w:szCs w:val="20"/>
                <w:lang w:val="uk-UA"/>
              </w:rPr>
            </w:pPr>
            <w:proofErr w:type="spellStart"/>
            <w:r w:rsidRPr="0037571B">
              <w:rPr>
                <w:rFonts w:ascii="Times New Roman" w:hAnsi="Times New Roman" w:cs="Times New Roman"/>
                <w:sz w:val="20"/>
                <w:szCs w:val="20"/>
                <w:highlight w:val="cyan"/>
                <w:lang w:val="uk-UA"/>
              </w:rPr>
              <w:t>Мелірування</w:t>
            </w:r>
            <w:proofErr w:type="spellEnd"/>
          </w:p>
        </w:tc>
        <w:tc>
          <w:tcPr>
            <w:tcW w:w="2551" w:type="dxa"/>
          </w:tcPr>
          <w:p w:rsidR="005E3394" w:rsidRPr="0037571B" w:rsidRDefault="005E3394" w:rsidP="005E3394">
            <w:pPr>
              <w:spacing w:before="0"/>
              <w:contextualSpacing/>
              <w:jc w:val="both"/>
              <w:rPr>
                <w:rFonts w:ascii="Times New Roman" w:hAnsi="Times New Roman" w:cs="Times New Roman"/>
                <w:sz w:val="20"/>
                <w:szCs w:val="20"/>
                <w:lang w:val="uk-UA"/>
              </w:rPr>
            </w:pPr>
          </w:p>
        </w:tc>
        <w:tc>
          <w:tcPr>
            <w:tcW w:w="2517" w:type="dxa"/>
          </w:tcPr>
          <w:p w:rsidR="005E3394" w:rsidRPr="0037571B" w:rsidRDefault="005E3394" w:rsidP="005E3394">
            <w:pPr>
              <w:spacing w:before="0"/>
              <w:contextualSpacing/>
              <w:jc w:val="both"/>
              <w:rPr>
                <w:rFonts w:ascii="Times New Roman" w:hAnsi="Times New Roman" w:cs="Times New Roman"/>
                <w:sz w:val="20"/>
                <w:szCs w:val="20"/>
                <w:lang w:val="uk-UA"/>
              </w:rPr>
            </w:pPr>
          </w:p>
        </w:tc>
      </w:tr>
      <w:tr w:rsidR="00495889" w:rsidRPr="0037571B" w:rsidTr="00495889">
        <w:tc>
          <w:tcPr>
            <w:tcW w:w="4503" w:type="dxa"/>
          </w:tcPr>
          <w:p w:rsidR="00495889" w:rsidRPr="0037571B" w:rsidRDefault="00576720" w:rsidP="005E3394">
            <w:pPr>
              <w:spacing w:before="0"/>
              <w:contextualSpacing/>
              <w:jc w:val="both"/>
              <w:rPr>
                <w:rFonts w:ascii="Times New Roman" w:hAnsi="Times New Roman" w:cs="Times New Roman"/>
                <w:sz w:val="20"/>
                <w:szCs w:val="20"/>
                <w:lang w:val="uk-UA"/>
              </w:rPr>
            </w:pPr>
            <w:proofErr w:type="spellStart"/>
            <w:r>
              <w:rPr>
                <w:rFonts w:ascii="Times New Roman" w:hAnsi="Times New Roman" w:cs="Times New Roman"/>
                <w:sz w:val="20"/>
                <w:szCs w:val="20"/>
                <w:lang w:val="uk-UA"/>
              </w:rPr>
              <w:t>Буффант</w:t>
            </w:r>
            <w:proofErr w:type="spellEnd"/>
            <w:r>
              <w:rPr>
                <w:rFonts w:ascii="Times New Roman" w:hAnsi="Times New Roman" w:cs="Times New Roman"/>
                <w:sz w:val="20"/>
                <w:szCs w:val="20"/>
                <w:lang w:val="uk-UA"/>
              </w:rPr>
              <w:t xml:space="preserve"> (прикореневий</w:t>
            </w:r>
            <w:r w:rsidR="00495889" w:rsidRPr="0037571B">
              <w:rPr>
                <w:rFonts w:ascii="Times New Roman" w:hAnsi="Times New Roman" w:cs="Times New Roman"/>
                <w:sz w:val="20"/>
                <w:szCs w:val="20"/>
                <w:lang w:val="uk-UA"/>
              </w:rPr>
              <w:t xml:space="preserve"> об</w:t>
            </w:r>
            <w:r w:rsidR="00495889" w:rsidRPr="0037571B">
              <w:rPr>
                <w:rFonts w:ascii="Times New Roman" w:hAnsi="Times New Roman" w:cs="Times New Roman"/>
                <w:sz w:val="20"/>
                <w:szCs w:val="20"/>
                <w:lang w:val="en-US"/>
              </w:rPr>
              <w:t>’</w:t>
            </w:r>
            <w:proofErr w:type="spellStart"/>
            <w:r w:rsidR="00495889" w:rsidRPr="0037571B">
              <w:rPr>
                <w:rFonts w:ascii="Times New Roman" w:hAnsi="Times New Roman" w:cs="Times New Roman"/>
                <w:sz w:val="20"/>
                <w:szCs w:val="20"/>
                <w:lang w:val="uk-UA"/>
              </w:rPr>
              <w:t>єм</w:t>
            </w:r>
            <w:proofErr w:type="spellEnd"/>
            <w:r w:rsidR="00495889" w:rsidRPr="0037571B">
              <w:rPr>
                <w:rFonts w:ascii="Times New Roman" w:hAnsi="Times New Roman" w:cs="Times New Roman"/>
                <w:sz w:val="20"/>
                <w:szCs w:val="20"/>
                <w:lang w:val="uk-UA"/>
              </w:rPr>
              <w:t>)</w:t>
            </w:r>
          </w:p>
        </w:tc>
        <w:tc>
          <w:tcPr>
            <w:tcW w:w="2551" w:type="dxa"/>
          </w:tcPr>
          <w:p w:rsidR="00495889" w:rsidRPr="0037571B" w:rsidRDefault="00495889" w:rsidP="005E3394">
            <w:pPr>
              <w:spacing w:before="0"/>
              <w:contextualSpacing/>
              <w:jc w:val="both"/>
              <w:rPr>
                <w:rFonts w:ascii="Times New Roman" w:hAnsi="Times New Roman" w:cs="Times New Roman"/>
                <w:sz w:val="20"/>
                <w:szCs w:val="20"/>
                <w:lang w:val="uk-UA"/>
              </w:rPr>
            </w:pPr>
          </w:p>
        </w:tc>
        <w:tc>
          <w:tcPr>
            <w:tcW w:w="2517" w:type="dxa"/>
          </w:tcPr>
          <w:p w:rsidR="00495889" w:rsidRPr="0037571B" w:rsidRDefault="00495889" w:rsidP="005E3394">
            <w:pPr>
              <w:spacing w:before="0"/>
              <w:contextualSpacing/>
              <w:jc w:val="both"/>
              <w:rPr>
                <w:rFonts w:ascii="Times New Roman" w:hAnsi="Times New Roman" w:cs="Times New Roman"/>
                <w:sz w:val="20"/>
                <w:szCs w:val="20"/>
                <w:lang w:val="uk-UA"/>
              </w:rPr>
            </w:pPr>
          </w:p>
        </w:tc>
      </w:tr>
      <w:tr w:rsidR="00495889" w:rsidRPr="0037571B" w:rsidTr="00495889">
        <w:tc>
          <w:tcPr>
            <w:tcW w:w="4503" w:type="dxa"/>
          </w:tcPr>
          <w:p w:rsidR="00495889" w:rsidRPr="0037571B" w:rsidRDefault="00495889" w:rsidP="005E3394">
            <w:pPr>
              <w:spacing w:before="0"/>
              <w:contextualSpacing/>
              <w:jc w:val="both"/>
              <w:rPr>
                <w:rFonts w:ascii="Times New Roman" w:hAnsi="Times New Roman" w:cs="Times New Roman"/>
                <w:sz w:val="20"/>
                <w:szCs w:val="20"/>
                <w:lang w:val="uk-UA"/>
              </w:rPr>
            </w:pPr>
            <w:r w:rsidRPr="0037571B">
              <w:rPr>
                <w:rFonts w:ascii="Times New Roman" w:hAnsi="Times New Roman" w:cs="Times New Roman"/>
                <w:sz w:val="20"/>
                <w:szCs w:val="20"/>
                <w:lang w:val="uk-UA"/>
              </w:rPr>
              <w:t>Виведення чорного кольору</w:t>
            </w:r>
          </w:p>
        </w:tc>
        <w:tc>
          <w:tcPr>
            <w:tcW w:w="2551" w:type="dxa"/>
          </w:tcPr>
          <w:p w:rsidR="00495889" w:rsidRPr="0037571B" w:rsidRDefault="00495889" w:rsidP="005E3394">
            <w:pPr>
              <w:spacing w:before="0"/>
              <w:contextualSpacing/>
              <w:jc w:val="both"/>
              <w:rPr>
                <w:rFonts w:ascii="Times New Roman" w:hAnsi="Times New Roman" w:cs="Times New Roman"/>
                <w:sz w:val="20"/>
                <w:szCs w:val="20"/>
                <w:lang w:val="uk-UA"/>
              </w:rPr>
            </w:pPr>
          </w:p>
        </w:tc>
        <w:tc>
          <w:tcPr>
            <w:tcW w:w="2517" w:type="dxa"/>
          </w:tcPr>
          <w:p w:rsidR="00495889" w:rsidRPr="0037571B" w:rsidRDefault="00495889" w:rsidP="005E3394">
            <w:pPr>
              <w:spacing w:before="0"/>
              <w:contextualSpacing/>
              <w:jc w:val="both"/>
              <w:rPr>
                <w:rFonts w:ascii="Times New Roman" w:hAnsi="Times New Roman" w:cs="Times New Roman"/>
                <w:sz w:val="20"/>
                <w:szCs w:val="20"/>
                <w:lang w:val="uk-UA"/>
              </w:rPr>
            </w:pPr>
          </w:p>
        </w:tc>
      </w:tr>
      <w:tr w:rsidR="00495889" w:rsidRPr="0037571B" w:rsidTr="00495889">
        <w:tc>
          <w:tcPr>
            <w:tcW w:w="4503" w:type="dxa"/>
          </w:tcPr>
          <w:p w:rsidR="00495889" w:rsidRPr="0037571B" w:rsidRDefault="00495889" w:rsidP="005E3394">
            <w:pPr>
              <w:spacing w:before="0"/>
              <w:contextualSpacing/>
              <w:jc w:val="both"/>
              <w:rPr>
                <w:rFonts w:ascii="Times New Roman" w:hAnsi="Times New Roman" w:cs="Times New Roman"/>
                <w:sz w:val="20"/>
                <w:szCs w:val="20"/>
                <w:lang w:val="uk-UA"/>
              </w:rPr>
            </w:pPr>
            <w:r w:rsidRPr="0037571B">
              <w:rPr>
                <w:rFonts w:ascii="Times New Roman" w:hAnsi="Times New Roman" w:cs="Times New Roman"/>
                <w:sz w:val="20"/>
                <w:szCs w:val="20"/>
                <w:lang w:val="uk-UA"/>
              </w:rPr>
              <w:t>Виведення каштанового кольору</w:t>
            </w:r>
          </w:p>
        </w:tc>
        <w:tc>
          <w:tcPr>
            <w:tcW w:w="2551" w:type="dxa"/>
          </w:tcPr>
          <w:p w:rsidR="00495889" w:rsidRPr="0037571B" w:rsidRDefault="00495889" w:rsidP="005E3394">
            <w:pPr>
              <w:spacing w:before="0"/>
              <w:contextualSpacing/>
              <w:jc w:val="both"/>
              <w:rPr>
                <w:rFonts w:ascii="Times New Roman" w:hAnsi="Times New Roman" w:cs="Times New Roman"/>
                <w:sz w:val="20"/>
                <w:szCs w:val="20"/>
                <w:lang w:val="uk-UA"/>
              </w:rPr>
            </w:pPr>
          </w:p>
        </w:tc>
        <w:tc>
          <w:tcPr>
            <w:tcW w:w="2517" w:type="dxa"/>
          </w:tcPr>
          <w:p w:rsidR="00495889" w:rsidRPr="0037571B" w:rsidRDefault="00495889" w:rsidP="005E3394">
            <w:pPr>
              <w:spacing w:before="0"/>
              <w:contextualSpacing/>
              <w:jc w:val="both"/>
              <w:rPr>
                <w:rFonts w:ascii="Times New Roman" w:hAnsi="Times New Roman" w:cs="Times New Roman"/>
                <w:sz w:val="20"/>
                <w:szCs w:val="20"/>
                <w:lang w:val="uk-UA"/>
              </w:rPr>
            </w:pPr>
          </w:p>
        </w:tc>
      </w:tr>
      <w:tr w:rsidR="00495889" w:rsidRPr="0037571B" w:rsidTr="00495889">
        <w:tc>
          <w:tcPr>
            <w:tcW w:w="4503" w:type="dxa"/>
          </w:tcPr>
          <w:p w:rsidR="00495889" w:rsidRPr="0037571B" w:rsidRDefault="00495889" w:rsidP="005E3394">
            <w:pPr>
              <w:spacing w:before="0"/>
              <w:contextualSpacing/>
              <w:jc w:val="both"/>
              <w:rPr>
                <w:rFonts w:ascii="Times New Roman" w:hAnsi="Times New Roman" w:cs="Times New Roman"/>
                <w:sz w:val="20"/>
                <w:szCs w:val="20"/>
                <w:lang w:val="uk-UA"/>
              </w:rPr>
            </w:pPr>
            <w:r w:rsidRPr="0037571B">
              <w:rPr>
                <w:rFonts w:ascii="Times New Roman" w:hAnsi="Times New Roman" w:cs="Times New Roman"/>
                <w:sz w:val="20"/>
                <w:szCs w:val="20"/>
                <w:lang w:val="uk-UA"/>
              </w:rPr>
              <w:t>Виведення рудого або червоного кольору</w:t>
            </w:r>
          </w:p>
        </w:tc>
        <w:tc>
          <w:tcPr>
            <w:tcW w:w="2551" w:type="dxa"/>
          </w:tcPr>
          <w:p w:rsidR="00495889" w:rsidRPr="0037571B" w:rsidRDefault="00495889" w:rsidP="005E3394">
            <w:pPr>
              <w:spacing w:before="0"/>
              <w:contextualSpacing/>
              <w:jc w:val="both"/>
              <w:rPr>
                <w:rFonts w:ascii="Times New Roman" w:hAnsi="Times New Roman" w:cs="Times New Roman"/>
                <w:sz w:val="20"/>
                <w:szCs w:val="20"/>
                <w:lang w:val="uk-UA"/>
              </w:rPr>
            </w:pPr>
          </w:p>
        </w:tc>
        <w:tc>
          <w:tcPr>
            <w:tcW w:w="2517" w:type="dxa"/>
          </w:tcPr>
          <w:p w:rsidR="00495889" w:rsidRPr="0037571B" w:rsidRDefault="00495889" w:rsidP="005E3394">
            <w:pPr>
              <w:spacing w:before="0"/>
              <w:contextualSpacing/>
              <w:jc w:val="both"/>
              <w:rPr>
                <w:rFonts w:ascii="Times New Roman" w:hAnsi="Times New Roman" w:cs="Times New Roman"/>
                <w:sz w:val="20"/>
                <w:szCs w:val="20"/>
                <w:lang w:val="uk-UA"/>
              </w:rPr>
            </w:pPr>
          </w:p>
        </w:tc>
      </w:tr>
      <w:tr w:rsidR="00495889" w:rsidRPr="0037571B" w:rsidTr="004D1159">
        <w:tc>
          <w:tcPr>
            <w:tcW w:w="9571" w:type="dxa"/>
            <w:gridSpan w:val="3"/>
          </w:tcPr>
          <w:p w:rsidR="00495889" w:rsidRPr="0037571B" w:rsidRDefault="00495889" w:rsidP="005E3394">
            <w:pPr>
              <w:spacing w:before="0"/>
              <w:contextualSpacing/>
              <w:jc w:val="both"/>
              <w:rPr>
                <w:rFonts w:ascii="Times New Roman" w:hAnsi="Times New Roman" w:cs="Times New Roman"/>
                <w:b/>
                <w:sz w:val="20"/>
                <w:szCs w:val="20"/>
                <w:lang w:val="uk-UA"/>
              </w:rPr>
            </w:pPr>
          </w:p>
          <w:p w:rsidR="00495889" w:rsidRPr="0037571B" w:rsidRDefault="00E05856" w:rsidP="00E05856">
            <w:pPr>
              <w:spacing w:before="0"/>
              <w:contextualSpacing/>
              <w:jc w:val="center"/>
              <w:rPr>
                <w:rFonts w:ascii="Times New Roman" w:hAnsi="Times New Roman" w:cs="Times New Roman"/>
                <w:b/>
                <w:sz w:val="20"/>
                <w:szCs w:val="20"/>
                <w:lang w:val="uk-UA"/>
              </w:rPr>
            </w:pPr>
            <w:r w:rsidRPr="0037571B">
              <w:rPr>
                <w:rFonts w:ascii="Times New Roman" w:hAnsi="Times New Roman" w:cs="Times New Roman"/>
                <w:b/>
                <w:sz w:val="20"/>
                <w:szCs w:val="20"/>
                <w:lang w:val="uk-UA"/>
              </w:rPr>
              <w:t xml:space="preserve">Стан </w:t>
            </w:r>
            <w:proofErr w:type="spellStart"/>
            <w:r w:rsidRPr="0037571B">
              <w:rPr>
                <w:rFonts w:ascii="Times New Roman" w:hAnsi="Times New Roman" w:cs="Times New Roman"/>
                <w:b/>
                <w:sz w:val="20"/>
                <w:szCs w:val="20"/>
                <w:lang w:val="uk-UA"/>
              </w:rPr>
              <w:t>здоров</w:t>
            </w:r>
            <w:proofErr w:type="spellEnd"/>
            <w:r w:rsidRPr="0037571B">
              <w:rPr>
                <w:rFonts w:ascii="Times New Roman" w:hAnsi="Times New Roman" w:cs="Times New Roman"/>
                <w:b/>
                <w:sz w:val="20"/>
                <w:szCs w:val="20"/>
                <w:lang w:val="en-US"/>
              </w:rPr>
              <w:t>’</w:t>
            </w:r>
            <w:r w:rsidRPr="0037571B">
              <w:rPr>
                <w:rFonts w:ascii="Times New Roman" w:hAnsi="Times New Roman" w:cs="Times New Roman"/>
                <w:b/>
                <w:sz w:val="20"/>
                <w:szCs w:val="20"/>
                <w:lang w:val="uk-UA"/>
              </w:rPr>
              <w:t>я, поточні та хронічні захворювання</w:t>
            </w:r>
            <w:r w:rsidR="00495889" w:rsidRPr="0037571B">
              <w:rPr>
                <w:rFonts w:ascii="Times New Roman" w:hAnsi="Times New Roman" w:cs="Times New Roman"/>
                <w:b/>
                <w:sz w:val="20"/>
                <w:szCs w:val="20"/>
                <w:lang w:val="uk-UA"/>
              </w:rPr>
              <w:t>:</w:t>
            </w:r>
          </w:p>
        </w:tc>
      </w:tr>
      <w:tr w:rsidR="00576720" w:rsidRPr="0037571B" w:rsidTr="00495889">
        <w:tc>
          <w:tcPr>
            <w:tcW w:w="4503" w:type="dxa"/>
          </w:tcPr>
          <w:p w:rsidR="00576720" w:rsidRPr="0037571B" w:rsidRDefault="00576720" w:rsidP="00495889">
            <w:pPr>
              <w:spacing w:before="0"/>
              <w:contextualSpacing/>
              <w:jc w:val="both"/>
              <w:rPr>
                <w:rFonts w:ascii="Times New Roman" w:hAnsi="Times New Roman" w:cs="Times New Roman"/>
                <w:sz w:val="20"/>
                <w:szCs w:val="20"/>
                <w:lang w:val="uk-UA"/>
              </w:rPr>
            </w:pPr>
          </w:p>
        </w:tc>
        <w:tc>
          <w:tcPr>
            <w:tcW w:w="2551" w:type="dxa"/>
          </w:tcPr>
          <w:p w:rsidR="00576720" w:rsidRPr="0037571B" w:rsidRDefault="00576720" w:rsidP="00576720">
            <w:pPr>
              <w:spacing w:before="0"/>
              <w:contextualSpacing/>
              <w:jc w:val="center"/>
              <w:rPr>
                <w:rFonts w:ascii="Times New Roman" w:hAnsi="Times New Roman" w:cs="Times New Roman"/>
                <w:sz w:val="20"/>
                <w:szCs w:val="20"/>
                <w:lang w:val="uk-UA"/>
              </w:rPr>
            </w:pPr>
            <w:r>
              <w:rPr>
                <w:rFonts w:ascii="Times New Roman" w:hAnsi="Times New Roman" w:cs="Times New Roman"/>
                <w:sz w:val="20"/>
                <w:szCs w:val="20"/>
                <w:lang w:val="uk-UA"/>
              </w:rPr>
              <w:t>ТАК</w:t>
            </w:r>
          </w:p>
        </w:tc>
        <w:tc>
          <w:tcPr>
            <w:tcW w:w="2517" w:type="dxa"/>
          </w:tcPr>
          <w:p w:rsidR="00576720" w:rsidRPr="0037571B" w:rsidRDefault="00576720" w:rsidP="00576720">
            <w:pPr>
              <w:spacing w:before="0"/>
              <w:contextualSpacing/>
              <w:jc w:val="center"/>
              <w:rPr>
                <w:rFonts w:ascii="Times New Roman" w:hAnsi="Times New Roman" w:cs="Times New Roman"/>
                <w:sz w:val="20"/>
                <w:szCs w:val="20"/>
                <w:lang w:val="uk-UA"/>
              </w:rPr>
            </w:pPr>
            <w:r>
              <w:rPr>
                <w:rFonts w:ascii="Times New Roman" w:hAnsi="Times New Roman" w:cs="Times New Roman"/>
                <w:sz w:val="20"/>
                <w:szCs w:val="20"/>
                <w:lang w:val="uk-UA"/>
              </w:rPr>
              <w:t>НІ</w:t>
            </w:r>
          </w:p>
        </w:tc>
      </w:tr>
      <w:tr w:rsidR="00495889" w:rsidRPr="0037571B" w:rsidTr="00495889">
        <w:tc>
          <w:tcPr>
            <w:tcW w:w="4503" w:type="dxa"/>
          </w:tcPr>
          <w:p w:rsidR="00495889" w:rsidRPr="0037571B" w:rsidRDefault="00495889" w:rsidP="00495889">
            <w:pPr>
              <w:spacing w:before="0"/>
              <w:contextualSpacing/>
              <w:jc w:val="both"/>
              <w:rPr>
                <w:rFonts w:ascii="Times New Roman" w:hAnsi="Times New Roman" w:cs="Times New Roman"/>
                <w:sz w:val="20"/>
                <w:szCs w:val="20"/>
                <w:lang w:val="uk-UA"/>
              </w:rPr>
            </w:pPr>
            <w:r w:rsidRPr="0037571B">
              <w:rPr>
                <w:rFonts w:ascii="Times New Roman" w:hAnsi="Times New Roman" w:cs="Times New Roman"/>
                <w:sz w:val="20"/>
                <w:szCs w:val="20"/>
                <w:lang w:val="uk-UA"/>
              </w:rPr>
              <w:t>Гормональні порушення (порушення функцій щитовидної залози)</w:t>
            </w:r>
          </w:p>
        </w:tc>
        <w:tc>
          <w:tcPr>
            <w:tcW w:w="2551" w:type="dxa"/>
          </w:tcPr>
          <w:p w:rsidR="00495889" w:rsidRPr="0037571B" w:rsidRDefault="00495889" w:rsidP="005E3394">
            <w:pPr>
              <w:spacing w:before="0"/>
              <w:contextualSpacing/>
              <w:jc w:val="both"/>
              <w:rPr>
                <w:rFonts w:ascii="Times New Roman" w:hAnsi="Times New Roman" w:cs="Times New Roman"/>
                <w:sz w:val="20"/>
                <w:szCs w:val="20"/>
                <w:lang w:val="uk-UA"/>
              </w:rPr>
            </w:pPr>
          </w:p>
        </w:tc>
        <w:tc>
          <w:tcPr>
            <w:tcW w:w="2517" w:type="dxa"/>
          </w:tcPr>
          <w:p w:rsidR="00495889" w:rsidRPr="0037571B" w:rsidRDefault="00495889" w:rsidP="005E3394">
            <w:pPr>
              <w:spacing w:before="0"/>
              <w:contextualSpacing/>
              <w:jc w:val="both"/>
              <w:rPr>
                <w:rFonts w:ascii="Times New Roman" w:hAnsi="Times New Roman" w:cs="Times New Roman"/>
                <w:sz w:val="20"/>
                <w:szCs w:val="20"/>
                <w:lang w:val="uk-UA"/>
              </w:rPr>
            </w:pPr>
          </w:p>
        </w:tc>
      </w:tr>
      <w:tr w:rsidR="00495889" w:rsidRPr="0037571B" w:rsidTr="00495889">
        <w:tc>
          <w:tcPr>
            <w:tcW w:w="4503" w:type="dxa"/>
          </w:tcPr>
          <w:p w:rsidR="00495889" w:rsidRPr="0037571B" w:rsidRDefault="00495889" w:rsidP="005E3394">
            <w:pPr>
              <w:spacing w:before="0"/>
              <w:contextualSpacing/>
              <w:jc w:val="both"/>
              <w:rPr>
                <w:rFonts w:ascii="Times New Roman" w:hAnsi="Times New Roman" w:cs="Times New Roman"/>
                <w:sz w:val="20"/>
                <w:szCs w:val="20"/>
                <w:lang w:val="uk-UA"/>
              </w:rPr>
            </w:pPr>
            <w:r w:rsidRPr="0037571B">
              <w:rPr>
                <w:rFonts w:ascii="Times New Roman" w:hAnsi="Times New Roman" w:cs="Times New Roman"/>
                <w:sz w:val="20"/>
                <w:szCs w:val="20"/>
                <w:lang w:val="uk-UA"/>
              </w:rPr>
              <w:t>Онкологічні захворювання</w:t>
            </w:r>
          </w:p>
        </w:tc>
        <w:tc>
          <w:tcPr>
            <w:tcW w:w="2551" w:type="dxa"/>
          </w:tcPr>
          <w:p w:rsidR="00495889" w:rsidRPr="0037571B" w:rsidRDefault="00495889" w:rsidP="005E3394">
            <w:pPr>
              <w:spacing w:before="0"/>
              <w:contextualSpacing/>
              <w:jc w:val="both"/>
              <w:rPr>
                <w:rFonts w:ascii="Times New Roman" w:hAnsi="Times New Roman" w:cs="Times New Roman"/>
                <w:sz w:val="20"/>
                <w:szCs w:val="20"/>
                <w:lang w:val="uk-UA"/>
              </w:rPr>
            </w:pPr>
          </w:p>
        </w:tc>
        <w:tc>
          <w:tcPr>
            <w:tcW w:w="2517" w:type="dxa"/>
          </w:tcPr>
          <w:p w:rsidR="00495889" w:rsidRPr="0037571B" w:rsidRDefault="00495889" w:rsidP="005E3394">
            <w:pPr>
              <w:spacing w:before="0"/>
              <w:contextualSpacing/>
              <w:jc w:val="both"/>
              <w:rPr>
                <w:rFonts w:ascii="Times New Roman" w:hAnsi="Times New Roman" w:cs="Times New Roman"/>
                <w:sz w:val="20"/>
                <w:szCs w:val="20"/>
                <w:lang w:val="uk-UA"/>
              </w:rPr>
            </w:pPr>
          </w:p>
        </w:tc>
      </w:tr>
      <w:tr w:rsidR="00495889" w:rsidRPr="0037571B" w:rsidTr="00495889">
        <w:tc>
          <w:tcPr>
            <w:tcW w:w="4503" w:type="dxa"/>
          </w:tcPr>
          <w:p w:rsidR="00495889" w:rsidRPr="0037571B" w:rsidRDefault="00495889" w:rsidP="005E3394">
            <w:pPr>
              <w:spacing w:before="0"/>
              <w:contextualSpacing/>
              <w:jc w:val="both"/>
              <w:rPr>
                <w:rFonts w:ascii="Times New Roman" w:hAnsi="Times New Roman" w:cs="Times New Roman"/>
                <w:sz w:val="20"/>
                <w:szCs w:val="20"/>
                <w:lang w:val="uk-UA"/>
              </w:rPr>
            </w:pPr>
            <w:r w:rsidRPr="0037571B">
              <w:rPr>
                <w:rFonts w:ascii="Times New Roman" w:hAnsi="Times New Roman" w:cs="Times New Roman"/>
                <w:sz w:val="20"/>
                <w:szCs w:val="20"/>
                <w:lang w:val="uk-UA"/>
              </w:rPr>
              <w:t>Хірургічні оперативні втручання за останні 2 роки</w:t>
            </w:r>
          </w:p>
        </w:tc>
        <w:tc>
          <w:tcPr>
            <w:tcW w:w="2551" w:type="dxa"/>
          </w:tcPr>
          <w:p w:rsidR="00495889" w:rsidRPr="0037571B" w:rsidRDefault="00495889" w:rsidP="005E3394">
            <w:pPr>
              <w:spacing w:before="0"/>
              <w:contextualSpacing/>
              <w:jc w:val="both"/>
              <w:rPr>
                <w:rFonts w:ascii="Times New Roman" w:hAnsi="Times New Roman" w:cs="Times New Roman"/>
                <w:sz w:val="20"/>
                <w:szCs w:val="20"/>
                <w:lang w:val="uk-UA"/>
              </w:rPr>
            </w:pPr>
          </w:p>
        </w:tc>
        <w:tc>
          <w:tcPr>
            <w:tcW w:w="2517" w:type="dxa"/>
          </w:tcPr>
          <w:p w:rsidR="00495889" w:rsidRPr="0037571B" w:rsidRDefault="00495889" w:rsidP="005E3394">
            <w:pPr>
              <w:spacing w:before="0"/>
              <w:contextualSpacing/>
              <w:jc w:val="both"/>
              <w:rPr>
                <w:rFonts w:ascii="Times New Roman" w:hAnsi="Times New Roman" w:cs="Times New Roman"/>
                <w:sz w:val="20"/>
                <w:szCs w:val="20"/>
                <w:lang w:val="uk-UA"/>
              </w:rPr>
            </w:pPr>
          </w:p>
        </w:tc>
      </w:tr>
      <w:tr w:rsidR="00495889" w:rsidRPr="0037571B" w:rsidTr="00495889">
        <w:tc>
          <w:tcPr>
            <w:tcW w:w="4503" w:type="dxa"/>
          </w:tcPr>
          <w:p w:rsidR="00495889" w:rsidRPr="0037571B" w:rsidRDefault="00495889" w:rsidP="00495889">
            <w:pPr>
              <w:spacing w:before="0"/>
              <w:contextualSpacing/>
              <w:jc w:val="both"/>
              <w:rPr>
                <w:rFonts w:ascii="Times New Roman" w:hAnsi="Times New Roman" w:cs="Times New Roman"/>
                <w:sz w:val="20"/>
                <w:szCs w:val="20"/>
                <w:lang w:val="uk-UA"/>
              </w:rPr>
            </w:pPr>
            <w:r w:rsidRPr="0037571B">
              <w:rPr>
                <w:rFonts w:ascii="Times New Roman" w:hAnsi="Times New Roman" w:cs="Times New Roman"/>
                <w:sz w:val="20"/>
                <w:szCs w:val="20"/>
                <w:lang w:val="uk-UA"/>
              </w:rPr>
              <w:t>Алергічні реакції</w:t>
            </w:r>
          </w:p>
        </w:tc>
        <w:tc>
          <w:tcPr>
            <w:tcW w:w="2551" w:type="dxa"/>
          </w:tcPr>
          <w:p w:rsidR="00495889" w:rsidRPr="0037571B" w:rsidRDefault="00495889" w:rsidP="005E3394">
            <w:pPr>
              <w:spacing w:before="0"/>
              <w:contextualSpacing/>
              <w:jc w:val="both"/>
              <w:rPr>
                <w:rFonts w:ascii="Times New Roman" w:hAnsi="Times New Roman" w:cs="Times New Roman"/>
                <w:sz w:val="20"/>
                <w:szCs w:val="20"/>
                <w:lang w:val="uk-UA"/>
              </w:rPr>
            </w:pPr>
          </w:p>
        </w:tc>
        <w:tc>
          <w:tcPr>
            <w:tcW w:w="2517" w:type="dxa"/>
          </w:tcPr>
          <w:p w:rsidR="00495889" w:rsidRPr="0037571B" w:rsidRDefault="00495889" w:rsidP="005E3394">
            <w:pPr>
              <w:spacing w:before="0"/>
              <w:contextualSpacing/>
              <w:jc w:val="both"/>
              <w:rPr>
                <w:rFonts w:ascii="Times New Roman" w:hAnsi="Times New Roman" w:cs="Times New Roman"/>
                <w:sz w:val="20"/>
                <w:szCs w:val="20"/>
                <w:lang w:val="uk-UA"/>
              </w:rPr>
            </w:pPr>
          </w:p>
        </w:tc>
      </w:tr>
      <w:tr w:rsidR="00495889" w:rsidRPr="0037571B" w:rsidTr="00495889">
        <w:tc>
          <w:tcPr>
            <w:tcW w:w="4503" w:type="dxa"/>
          </w:tcPr>
          <w:p w:rsidR="00495889" w:rsidRPr="0037571B" w:rsidRDefault="00495889" w:rsidP="00495889">
            <w:pPr>
              <w:spacing w:before="0"/>
              <w:contextualSpacing/>
              <w:jc w:val="both"/>
              <w:rPr>
                <w:rFonts w:ascii="Times New Roman" w:hAnsi="Times New Roman" w:cs="Times New Roman"/>
                <w:sz w:val="20"/>
                <w:szCs w:val="20"/>
                <w:lang w:val="uk-UA"/>
              </w:rPr>
            </w:pPr>
            <w:r w:rsidRPr="0037571B">
              <w:rPr>
                <w:rFonts w:ascii="Times New Roman" w:hAnsi="Times New Roman" w:cs="Times New Roman"/>
                <w:sz w:val="20"/>
                <w:szCs w:val="20"/>
                <w:lang w:val="uk-UA"/>
              </w:rPr>
              <w:t>хвороби печінки</w:t>
            </w:r>
          </w:p>
        </w:tc>
        <w:tc>
          <w:tcPr>
            <w:tcW w:w="2551" w:type="dxa"/>
          </w:tcPr>
          <w:p w:rsidR="00495889" w:rsidRPr="0037571B" w:rsidRDefault="00495889" w:rsidP="005E3394">
            <w:pPr>
              <w:spacing w:before="0"/>
              <w:contextualSpacing/>
              <w:jc w:val="both"/>
              <w:rPr>
                <w:rFonts w:ascii="Times New Roman" w:hAnsi="Times New Roman" w:cs="Times New Roman"/>
                <w:sz w:val="20"/>
                <w:szCs w:val="20"/>
                <w:lang w:val="uk-UA"/>
              </w:rPr>
            </w:pPr>
          </w:p>
        </w:tc>
        <w:tc>
          <w:tcPr>
            <w:tcW w:w="2517" w:type="dxa"/>
          </w:tcPr>
          <w:p w:rsidR="00495889" w:rsidRPr="0037571B" w:rsidRDefault="00495889" w:rsidP="005E3394">
            <w:pPr>
              <w:spacing w:before="0"/>
              <w:contextualSpacing/>
              <w:jc w:val="both"/>
              <w:rPr>
                <w:rFonts w:ascii="Times New Roman" w:hAnsi="Times New Roman" w:cs="Times New Roman"/>
                <w:sz w:val="20"/>
                <w:szCs w:val="20"/>
                <w:lang w:val="uk-UA"/>
              </w:rPr>
            </w:pPr>
          </w:p>
        </w:tc>
      </w:tr>
      <w:tr w:rsidR="00495889" w:rsidRPr="0037571B" w:rsidTr="00495889">
        <w:tc>
          <w:tcPr>
            <w:tcW w:w="4503" w:type="dxa"/>
          </w:tcPr>
          <w:p w:rsidR="00495889" w:rsidRPr="0037571B" w:rsidRDefault="00495889" w:rsidP="00495889">
            <w:pPr>
              <w:spacing w:before="0"/>
              <w:contextualSpacing/>
              <w:jc w:val="both"/>
              <w:rPr>
                <w:rFonts w:ascii="Times New Roman" w:hAnsi="Times New Roman" w:cs="Times New Roman"/>
                <w:sz w:val="20"/>
                <w:szCs w:val="20"/>
                <w:lang w:val="uk-UA"/>
              </w:rPr>
            </w:pPr>
            <w:r w:rsidRPr="0037571B">
              <w:rPr>
                <w:rFonts w:ascii="Times New Roman" w:hAnsi="Times New Roman" w:cs="Times New Roman"/>
                <w:sz w:val="20"/>
                <w:szCs w:val="20"/>
              </w:rPr>
              <w:t>М</w:t>
            </w:r>
            <w:proofErr w:type="spellStart"/>
            <w:r w:rsidR="004F0CD2" w:rsidRPr="0037571B">
              <w:rPr>
                <w:rFonts w:ascii="Times New Roman" w:hAnsi="Times New Roman" w:cs="Times New Roman"/>
                <w:sz w:val="20"/>
                <w:szCs w:val="20"/>
                <w:lang w:val="uk-UA"/>
              </w:rPr>
              <w:t>еталічні</w:t>
            </w:r>
            <w:proofErr w:type="spellEnd"/>
            <w:r w:rsidRPr="0037571B">
              <w:rPr>
                <w:rFonts w:ascii="Times New Roman" w:hAnsi="Times New Roman" w:cs="Times New Roman"/>
                <w:sz w:val="20"/>
                <w:szCs w:val="20"/>
                <w:lang w:val="uk-UA"/>
              </w:rPr>
              <w:t xml:space="preserve"> складові в тілі (протези, скоби тощо)</w:t>
            </w:r>
          </w:p>
        </w:tc>
        <w:tc>
          <w:tcPr>
            <w:tcW w:w="2551" w:type="dxa"/>
          </w:tcPr>
          <w:p w:rsidR="00495889" w:rsidRPr="0037571B" w:rsidRDefault="00495889" w:rsidP="005E3394">
            <w:pPr>
              <w:spacing w:before="0"/>
              <w:contextualSpacing/>
              <w:jc w:val="both"/>
              <w:rPr>
                <w:rFonts w:ascii="Times New Roman" w:hAnsi="Times New Roman" w:cs="Times New Roman"/>
                <w:sz w:val="20"/>
                <w:szCs w:val="20"/>
                <w:lang w:val="uk-UA"/>
              </w:rPr>
            </w:pPr>
          </w:p>
        </w:tc>
        <w:tc>
          <w:tcPr>
            <w:tcW w:w="2517" w:type="dxa"/>
          </w:tcPr>
          <w:p w:rsidR="00495889" w:rsidRPr="0037571B" w:rsidRDefault="00495889" w:rsidP="005E3394">
            <w:pPr>
              <w:spacing w:before="0"/>
              <w:contextualSpacing/>
              <w:jc w:val="both"/>
              <w:rPr>
                <w:rFonts w:ascii="Times New Roman" w:hAnsi="Times New Roman" w:cs="Times New Roman"/>
                <w:sz w:val="20"/>
                <w:szCs w:val="20"/>
                <w:lang w:val="uk-UA"/>
              </w:rPr>
            </w:pPr>
          </w:p>
        </w:tc>
      </w:tr>
      <w:tr w:rsidR="00495889" w:rsidRPr="0037571B" w:rsidTr="00CA1005">
        <w:tc>
          <w:tcPr>
            <w:tcW w:w="9571" w:type="dxa"/>
            <w:gridSpan w:val="3"/>
          </w:tcPr>
          <w:p w:rsidR="00495889" w:rsidRPr="0037571B" w:rsidRDefault="00495889" w:rsidP="005E3394">
            <w:pPr>
              <w:spacing w:before="0"/>
              <w:contextualSpacing/>
              <w:jc w:val="both"/>
              <w:rPr>
                <w:rFonts w:ascii="Times New Roman" w:hAnsi="Times New Roman" w:cs="Times New Roman"/>
                <w:b/>
                <w:sz w:val="20"/>
                <w:szCs w:val="20"/>
                <w:lang w:val="uk-UA"/>
              </w:rPr>
            </w:pPr>
          </w:p>
          <w:p w:rsidR="00495889" w:rsidRPr="0037571B" w:rsidRDefault="00495889" w:rsidP="00E05856">
            <w:pPr>
              <w:spacing w:before="0"/>
              <w:contextualSpacing/>
              <w:jc w:val="center"/>
              <w:rPr>
                <w:rFonts w:ascii="Times New Roman" w:hAnsi="Times New Roman" w:cs="Times New Roman"/>
                <w:b/>
                <w:sz w:val="20"/>
                <w:szCs w:val="20"/>
                <w:lang w:val="uk-UA"/>
              </w:rPr>
            </w:pPr>
            <w:r w:rsidRPr="0037571B">
              <w:rPr>
                <w:rFonts w:ascii="Times New Roman" w:hAnsi="Times New Roman" w:cs="Times New Roman"/>
                <w:b/>
                <w:sz w:val="20"/>
                <w:szCs w:val="20"/>
                <w:lang w:val="uk-UA"/>
              </w:rPr>
              <w:t>Прийом таких препаратів протягом останніх 8 місяців</w:t>
            </w:r>
            <w:r w:rsidR="004F0CD2">
              <w:rPr>
                <w:rFonts w:ascii="Times New Roman" w:hAnsi="Times New Roman" w:cs="Times New Roman"/>
                <w:b/>
                <w:sz w:val="20"/>
                <w:szCs w:val="20"/>
                <w:lang w:val="uk-UA"/>
              </w:rPr>
              <w:t xml:space="preserve"> (якщо ТАК, то зазначити яких саме)</w:t>
            </w:r>
          </w:p>
        </w:tc>
      </w:tr>
      <w:tr w:rsidR="00576720" w:rsidRPr="0037571B" w:rsidTr="00495889">
        <w:tc>
          <w:tcPr>
            <w:tcW w:w="4503" w:type="dxa"/>
          </w:tcPr>
          <w:p w:rsidR="00576720" w:rsidRPr="0037571B" w:rsidRDefault="00576720" w:rsidP="004F0CD2">
            <w:pPr>
              <w:spacing w:before="0"/>
              <w:contextualSpacing/>
              <w:jc w:val="both"/>
              <w:rPr>
                <w:rFonts w:ascii="Times New Roman" w:hAnsi="Times New Roman" w:cs="Times New Roman"/>
                <w:sz w:val="20"/>
                <w:szCs w:val="20"/>
                <w:lang w:val="uk-UA"/>
              </w:rPr>
            </w:pPr>
          </w:p>
        </w:tc>
        <w:tc>
          <w:tcPr>
            <w:tcW w:w="2551" w:type="dxa"/>
          </w:tcPr>
          <w:p w:rsidR="00576720" w:rsidRPr="0037571B" w:rsidRDefault="00576720" w:rsidP="00576720">
            <w:pPr>
              <w:spacing w:before="0"/>
              <w:contextualSpacing/>
              <w:jc w:val="center"/>
              <w:rPr>
                <w:rFonts w:ascii="Times New Roman" w:hAnsi="Times New Roman" w:cs="Times New Roman"/>
                <w:sz w:val="20"/>
                <w:szCs w:val="20"/>
                <w:lang w:val="uk-UA"/>
              </w:rPr>
            </w:pPr>
            <w:r>
              <w:rPr>
                <w:rFonts w:ascii="Times New Roman" w:hAnsi="Times New Roman" w:cs="Times New Roman"/>
                <w:sz w:val="20"/>
                <w:szCs w:val="20"/>
                <w:lang w:val="uk-UA"/>
              </w:rPr>
              <w:t>ТАК</w:t>
            </w:r>
          </w:p>
        </w:tc>
        <w:tc>
          <w:tcPr>
            <w:tcW w:w="2517" w:type="dxa"/>
          </w:tcPr>
          <w:p w:rsidR="00576720" w:rsidRPr="0037571B" w:rsidRDefault="00576720" w:rsidP="00576720">
            <w:pPr>
              <w:spacing w:before="0"/>
              <w:contextualSpacing/>
              <w:jc w:val="center"/>
              <w:rPr>
                <w:rFonts w:ascii="Times New Roman" w:hAnsi="Times New Roman" w:cs="Times New Roman"/>
                <w:sz w:val="20"/>
                <w:szCs w:val="20"/>
                <w:lang w:val="uk-UA"/>
              </w:rPr>
            </w:pPr>
            <w:r>
              <w:rPr>
                <w:rFonts w:ascii="Times New Roman" w:hAnsi="Times New Roman" w:cs="Times New Roman"/>
                <w:sz w:val="20"/>
                <w:szCs w:val="20"/>
                <w:lang w:val="uk-UA"/>
              </w:rPr>
              <w:t>НІ</w:t>
            </w:r>
          </w:p>
        </w:tc>
      </w:tr>
      <w:tr w:rsidR="00495889" w:rsidRPr="0037571B" w:rsidTr="00495889">
        <w:tc>
          <w:tcPr>
            <w:tcW w:w="4503" w:type="dxa"/>
          </w:tcPr>
          <w:p w:rsidR="00495889" w:rsidRPr="0037571B" w:rsidRDefault="00495889" w:rsidP="004F0CD2">
            <w:pPr>
              <w:spacing w:before="0"/>
              <w:contextualSpacing/>
              <w:jc w:val="both"/>
              <w:rPr>
                <w:rFonts w:ascii="Times New Roman" w:hAnsi="Times New Roman" w:cs="Times New Roman"/>
                <w:sz w:val="20"/>
                <w:szCs w:val="20"/>
              </w:rPr>
            </w:pPr>
            <w:r w:rsidRPr="0037571B">
              <w:rPr>
                <w:rFonts w:ascii="Times New Roman" w:hAnsi="Times New Roman" w:cs="Times New Roman"/>
                <w:sz w:val="20"/>
                <w:szCs w:val="20"/>
                <w:lang w:val="uk-UA"/>
              </w:rPr>
              <w:t>Гормональн</w:t>
            </w:r>
            <w:r w:rsidR="004F0CD2">
              <w:rPr>
                <w:rFonts w:ascii="Times New Roman" w:hAnsi="Times New Roman" w:cs="Times New Roman"/>
                <w:sz w:val="20"/>
                <w:szCs w:val="20"/>
                <w:lang w:val="uk-UA"/>
              </w:rPr>
              <w:t>і</w:t>
            </w:r>
            <w:r w:rsidRPr="0037571B">
              <w:rPr>
                <w:rFonts w:ascii="Times New Roman" w:hAnsi="Times New Roman" w:cs="Times New Roman"/>
                <w:sz w:val="20"/>
                <w:szCs w:val="20"/>
                <w:lang w:val="uk-UA"/>
              </w:rPr>
              <w:t xml:space="preserve"> препарати</w:t>
            </w:r>
          </w:p>
        </w:tc>
        <w:tc>
          <w:tcPr>
            <w:tcW w:w="2551" w:type="dxa"/>
          </w:tcPr>
          <w:p w:rsidR="00495889" w:rsidRPr="0037571B" w:rsidRDefault="00495889" w:rsidP="005E3394">
            <w:pPr>
              <w:spacing w:before="0"/>
              <w:contextualSpacing/>
              <w:jc w:val="both"/>
              <w:rPr>
                <w:rFonts w:ascii="Times New Roman" w:hAnsi="Times New Roman" w:cs="Times New Roman"/>
                <w:sz w:val="20"/>
                <w:szCs w:val="20"/>
                <w:lang w:val="uk-UA"/>
              </w:rPr>
            </w:pPr>
          </w:p>
        </w:tc>
        <w:tc>
          <w:tcPr>
            <w:tcW w:w="2517" w:type="dxa"/>
          </w:tcPr>
          <w:p w:rsidR="00495889" w:rsidRPr="0037571B" w:rsidRDefault="00495889" w:rsidP="005E3394">
            <w:pPr>
              <w:spacing w:before="0"/>
              <w:contextualSpacing/>
              <w:jc w:val="both"/>
              <w:rPr>
                <w:rFonts w:ascii="Times New Roman" w:hAnsi="Times New Roman" w:cs="Times New Roman"/>
                <w:sz w:val="20"/>
                <w:szCs w:val="20"/>
                <w:lang w:val="uk-UA"/>
              </w:rPr>
            </w:pPr>
          </w:p>
        </w:tc>
      </w:tr>
      <w:tr w:rsidR="00495889" w:rsidRPr="0037571B" w:rsidTr="00495889">
        <w:tc>
          <w:tcPr>
            <w:tcW w:w="4503" w:type="dxa"/>
          </w:tcPr>
          <w:p w:rsidR="00495889" w:rsidRPr="0037571B" w:rsidRDefault="00495889" w:rsidP="00495889">
            <w:pPr>
              <w:spacing w:before="0"/>
              <w:contextualSpacing/>
              <w:jc w:val="both"/>
              <w:rPr>
                <w:rFonts w:ascii="Times New Roman" w:hAnsi="Times New Roman" w:cs="Times New Roman"/>
                <w:sz w:val="20"/>
                <w:szCs w:val="20"/>
              </w:rPr>
            </w:pPr>
            <w:r w:rsidRPr="0037571B">
              <w:rPr>
                <w:rFonts w:ascii="Times New Roman" w:hAnsi="Times New Roman" w:cs="Times New Roman"/>
                <w:sz w:val="20"/>
                <w:szCs w:val="20"/>
                <w:lang w:val="uk-UA"/>
              </w:rPr>
              <w:t>Препарати для розрідження крові</w:t>
            </w:r>
            <w:r w:rsidR="00576720">
              <w:rPr>
                <w:rFonts w:ascii="Times New Roman" w:hAnsi="Times New Roman" w:cs="Times New Roman"/>
                <w:sz w:val="20"/>
                <w:szCs w:val="20"/>
                <w:lang w:val="uk-UA"/>
              </w:rPr>
              <w:t xml:space="preserve">- </w:t>
            </w:r>
            <w:proofErr w:type="spellStart"/>
            <w:r w:rsidR="00576720">
              <w:rPr>
                <w:rFonts w:ascii="Times New Roman" w:hAnsi="Times New Roman" w:cs="Times New Roman"/>
                <w:sz w:val="20"/>
                <w:szCs w:val="20"/>
                <w:lang w:val="uk-UA"/>
              </w:rPr>
              <w:t>антикоогулянти</w:t>
            </w:r>
            <w:proofErr w:type="spellEnd"/>
          </w:p>
        </w:tc>
        <w:tc>
          <w:tcPr>
            <w:tcW w:w="2551" w:type="dxa"/>
          </w:tcPr>
          <w:p w:rsidR="00495889" w:rsidRPr="0037571B" w:rsidRDefault="00495889" w:rsidP="005E3394">
            <w:pPr>
              <w:spacing w:before="0"/>
              <w:contextualSpacing/>
              <w:jc w:val="both"/>
              <w:rPr>
                <w:rFonts w:ascii="Times New Roman" w:hAnsi="Times New Roman" w:cs="Times New Roman"/>
                <w:sz w:val="20"/>
                <w:szCs w:val="20"/>
                <w:lang w:val="uk-UA"/>
              </w:rPr>
            </w:pPr>
          </w:p>
        </w:tc>
        <w:tc>
          <w:tcPr>
            <w:tcW w:w="2517" w:type="dxa"/>
          </w:tcPr>
          <w:p w:rsidR="00495889" w:rsidRPr="0037571B" w:rsidRDefault="00495889" w:rsidP="005E3394">
            <w:pPr>
              <w:spacing w:before="0"/>
              <w:contextualSpacing/>
              <w:jc w:val="both"/>
              <w:rPr>
                <w:rFonts w:ascii="Times New Roman" w:hAnsi="Times New Roman" w:cs="Times New Roman"/>
                <w:sz w:val="20"/>
                <w:szCs w:val="20"/>
                <w:lang w:val="uk-UA"/>
              </w:rPr>
            </w:pPr>
          </w:p>
        </w:tc>
      </w:tr>
      <w:tr w:rsidR="00495889" w:rsidRPr="0037571B" w:rsidTr="00495889">
        <w:tc>
          <w:tcPr>
            <w:tcW w:w="4503" w:type="dxa"/>
          </w:tcPr>
          <w:p w:rsidR="00495889" w:rsidRPr="0037571B" w:rsidRDefault="00495889" w:rsidP="00495889">
            <w:pPr>
              <w:spacing w:before="0"/>
              <w:contextualSpacing/>
              <w:jc w:val="both"/>
              <w:rPr>
                <w:rFonts w:ascii="Times New Roman" w:hAnsi="Times New Roman" w:cs="Times New Roman"/>
                <w:sz w:val="20"/>
                <w:szCs w:val="20"/>
              </w:rPr>
            </w:pPr>
            <w:r w:rsidRPr="0037571B">
              <w:rPr>
                <w:rFonts w:ascii="Times New Roman" w:hAnsi="Times New Roman" w:cs="Times New Roman"/>
                <w:sz w:val="20"/>
                <w:szCs w:val="20"/>
                <w:lang w:val="uk-UA"/>
              </w:rPr>
              <w:t>Антибіотики</w:t>
            </w:r>
          </w:p>
        </w:tc>
        <w:tc>
          <w:tcPr>
            <w:tcW w:w="2551" w:type="dxa"/>
          </w:tcPr>
          <w:p w:rsidR="00495889" w:rsidRPr="0037571B" w:rsidRDefault="00495889" w:rsidP="005E3394">
            <w:pPr>
              <w:spacing w:before="0"/>
              <w:contextualSpacing/>
              <w:jc w:val="both"/>
              <w:rPr>
                <w:rFonts w:ascii="Times New Roman" w:hAnsi="Times New Roman" w:cs="Times New Roman"/>
                <w:sz w:val="20"/>
                <w:szCs w:val="20"/>
                <w:lang w:val="uk-UA"/>
              </w:rPr>
            </w:pPr>
          </w:p>
        </w:tc>
        <w:tc>
          <w:tcPr>
            <w:tcW w:w="2517" w:type="dxa"/>
          </w:tcPr>
          <w:p w:rsidR="00495889" w:rsidRPr="0037571B" w:rsidRDefault="00495889" w:rsidP="005E3394">
            <w:pPr>
              <w:spacing w:before="0"/>
              <w:contextualSpacing/>
              <w:jc w:val="both"/>
              <w:rPr>
                <w:rFonts w:ascii="Times New Roman" w:hAnsi="Times New Roman" w:cs="Times New Roman"/>
                <w:sz w:val="20"/>
                <w:szCs w:val="20"/>
                <w:lang w:val="uk-UA"/>
              </w:rPr>
            </w:pPr>
          </w:p>
        </w:tc>
      </w:tr>
      <w:tr w:rsidR="00E05856" w:rsidRPr="0037571B" w:rsidTr="00FE4010">
        <w:tc>
          <w:tcPr>
            <w:tcW w:w="9571" w:type="dxa"/>
            <w:gridSpan w:val="3"/>
          </w:tcPr>
          <w:p w:rsidR="00E05856" w:rsidRPr="0037571B" w:rsidRDefault="00E05856" w:rsidP="005E3394">
            <w:pPr>
              <w:spacing w:before="0"/>
              <w:contextualSpacing/>
              <w:jc w:val="both"/>
              <w:rPr>
                <w:rFonts w:ascii="Times New Roman" w:hAnsi="Times New Roman" w:cs="Times New Roman"/>
                <w:b/>
                <w:sz w:val="20"/>
                <w:szCs w:val="20"/>
                <w:lang w:val="uk-UA"/>
              </w:rPr>
            </w:pPr>
          </w:p>
          <w:p w:rsidR="00E05856" w:rsidRPr="0037571B" w:rsidRDefault="00E05856" w:rsidP="004F0CD2">
            <w:pPr>
              <w:spacing w:before="0"/>
              <w:contextualSpacing/>
              <w:jc w:val="center"/>
              <w:rPr>
                <w:rFonts w:ascii="Times New Roman" w:hAnsi="Times New Roman" w:cs="Times New Roman"/>
                <w:b/>
                <w:sz w:val="20"/>
                <w:szCs w:val="20"/>
                <w:lang w:val="uk-UA"/>
              </w:rPr>
            </w:pPr>
            <w:r w:rsidRPr="0037571B">
              <w:rPr>
                <w:rFonts w:ascii="Times New Roman" w:hAnsi="Times New Roman" w:cs="Times New Roman"/>
                <w:b/>
                <w:sz w:val="20"/>
                <w:szCs w:val="20"/>
                <w:lang w:val="uk-UA"/>
              </w:rPr>
              <w:t>Д</w:t>
            </w:r>
            <w:r w:rsidR="004F0CD2">
              <w:rPr>
                <w:rFonts w:ascii="Times New Roman" w:hAnsi="Times New Roman" w:cs="Times New Roman"/>
                <w:b/>
                <w:sz w:val="20"/>
                <w:szCs w:val="20"/>
                <w:lang w:val="uk-UA"/>
              </w:rPr>
              <w:t xml:space="preserve">одаткові відомості про стан </w:t>
            </w:r>
            <w:proofErr w:type="spellStart"/>
            <w:r w:rsidR="004F0CD2">
              <w:rPr>
                <w:rFonts w:ascii="Times New Roman" w:hAnsi="Times New Roman" w:cs="Times New Roman"/>
                <w:b/>
                <w:sz w:val="20"/>
                <w:szCs w:val="20"/>
                <w:lang w:val="uk-UA"/>
              </w:rPr>
              <w:t>здоров</w:t>
            </w:r>
            <w:proofErr w:type="spellEnd"/>
            <w:r w:rsidR="004F0CD2">
              <w:rPr>
                <w:rFonts w:ascii="Times New Roman" w:hAnsi="Times New Roman" w:cs="Times New Roman"/>
                <w:b/>
                <w:sz w:val="20"/>
                <w:szCs w:val="20"/>
                <w:lang w:val="en-US"/>
              </w:rPr>
              <w:t>’</w:t>
            </w:r>
            <w:r w:rsidR="004F0CD2">
              <w:rPr>
                <w:rFonts w:ascii="Times New Roman" w:hAnsi="Times New Roman" w:cs="Times New Roman"/>
                <w:b/>
                <w:sz w:val="20"/>
                <w:szCs w:val="20"/>
                <w:lang w:val="uk-UA"/>
              </w:rPr>
              <w:t>я</w:t>
            </w:r>
            <w:r w:rsidRPr="0037571B">
              <w:rPr>
                <w:rFonts w:ascii="Times New Roman" w:hAnsi="Times New Roman" w:cs="Times New Roman"/>
                <w:b/>
                <w:sz w:val="20"/>
                <w:szCs w:val="20"/>
                <w:lang w:val="uk-UA"/>
              </w:rPr>
              <w:t>, що може вплинути на фарбування</w:t>
            </w:r>
          </w:p>
        </w:tc>
      </w:tr>
      <w:tr w:rsidR="00576720" w:rsidRPr="0037571B" w:rsidTr="00495889">
        <w:tc>
          <w:tcPr>
            <w:tcW w:w="4503" w:type="dxa"/>
          </w:tcPr>
          <w:p w:rsidR="00576720" w:rsidRDefault="00576720" w:rsidP="00495889">
            <w:pPr>
              <w:spacing w:before="0"/>
              <w:contextualSpacing/>
              <w:jc w:val="both"/>
              <w:rPr>
                <w:rFonts w:ascii="Times New Roman" w:hAnsi="Times New Roman" w:cs="Times New Roman"/>
                <w:sz w:val="20"/>
                <w:szCs w:val="20"/>
                <w:lang w:val="uk-UA"/>
              </w:rPr>
            </w:pPr>
          </w:p>
        </w:tc>
        <w:tc>
          <w:tcPr>
            <w:tcW w:w="2551" w:type="dxa"/>
          </w:tcPr>
          <w:p w:rsidR="00576720" w:rsidRPr="0037571B" w:rsidRDefault="00576720" w:rsidP="00576720">
            <w:pPr>
              <w:spacing w:before="0"/>
              <w:contextualSpacing/>
              <w:jc w:val="center"/>
              <w:rPr>
                <w:rFonts w:ascii="Times New Roman" w:hAnsi="Times New Roman" w:cs="Times New Roman"/>
                <w:sz w:val="20"/>
                <w:szCs w:val="20"/>
                <w:lang w:val="uk-UA"/>
              </w:rPr>
            </w:pPr>
            <w:r>
              <w:rPr>
                <w:rFonts w:ascii="Times New Roman" w:hAnsi="Times New Roman" w:cs="Times New Roman"/>
                <w:sz w:val="20"/>
                <w:szCs w:val="20"/>
                <w:lang w:val="uk-UA"/>
              </w:rPr>
              <w:t>ТАК</w:t>
            </w:r>
          </w:p>
        </w:tc>
        <w:tc>
          <w:tcPr>
            <w:tcW w:w="2517" w:type="dxa"/>
          </w:tcPr>
          <w:p w:rsidR="00576720" w:rsidRPr="0037571B" w:rsidRDefault="00576720" w:rsidP="00576720">
            <w:pPr>
              <w:spacing w:before="0"/>
              <w:contextualSpacing/>
              <w:jc w:val="center"/>
              <w:rPr>
                <w:rFonts w:ascii="Times New Roman" w:hAnsi="Times New Roman" w:cs="Times New Roman"/>
                <w:sz w:val="20"/>
                <w:szCs w:val="20"/>
                <w:lang w:val="uk-UA"/>
              </w:rPr>
            </w:pPr>
            <w:r>
              <w:rPr>
                <w:rFonts w:ascii="Times New Roman" w:hAnsi="Times New Roman" w:cs="Times New Roman"/>
                <w:sz w:val="20"/>
                <w:szCs w:val="20"/>
                <w:lang w:val="uk-UA"/>
              </w:rPr>
              <w:t>НІ</w:t>
            </w:r>
          </w:p>
        </w:tc>
      </w:tr>
      <w:tr w:rsidR="00495889" w:rsidRPr="0037571B" w:rsidTr="00495889">
        <w:tc>
          <w:tcPr>
            <w:tcW w:w="4503" w:type="dxa"/>
          </w:tcPr>
          <w:p w:rsidR="00495889" w:rsidRPr="0037571B" w:rsidRDefault="004F0CD2" w:rsidP="00495889">
            <w:pPr>
              <w:spacing w:before="0"/>
              <w:contextualSpacing/>
              <w:jc w:val="both"/>
              <w:rPr>
                <w:rFonts w:ascii="Times New Roman" w:hAnsi="Times New Roman" w:cs="Times New Roman"/>
                <w:sz w:val="20"/>
                <w:szCs w:val="20"/>
                <w:lang w:val="uk-UA"/>
              </w:rPr>
            </w:pPr>
            <w:r>
              <w:rPr>
                <w:rFonts w:ascii="Times New Roman" w:hAnsi="Times New Roman" w:cs="Times New Roman"/>
                <w:sz w:val="20"/>
                <w:szCs w:val="20"/>
                <w:lang w:val="uk-UA"/>
              </w:rPr>
              <w:t>В</w:t>
            </w:r>
            <w:r w:rsidR="00E05856" w:rsidRPr="0037571B">
              <w:rPr>
                <w:rFonts w:ascii="Times New Roman" w:hAnsi="Times New Roman" w:cs="Times New Roman"/>
                <w:sz w:val="20"/>
                <w:szCs w:val="20"/>
                <w:lang w:val="uk-UA"/>
              </w:rPr>
              <w:t>агітність і період до 2 років після пологів</w:t>
            </w:r>
          </w:p>
        </w:tc>
        <w:tc>
          <w:tcPr>
            <w:tcW w:w="2551" w:type="dxa"/>
          </w:tcPr>
          <w:p w:rsidR="00495889" w:rsidRPr="0037571B" w:rsidRDefault="00495889" w:rsidP="005E3394">
            <w:pPr>
              <w:spacing w:before="0"/>
              <w:contextualSpacing/>
              <w:jc w:val="both"/>
              <w:rPr>
                <w:rFonts w:ascii="Times New Roman" w:hAnsi="Times New Roman" w:cs="Times New Roman"/>
                <w:sz w:val="20"/>
                <w:szCs w:val="20"/>
                <w:lang w:val="uk-UA"/>
              </w:rPr>
            </w:pPr>
          </w:p>
        </w:tc>
        <w:tc>
          <w:tcPr>
            <w:tcW w:w="2517" w:type="dxa"/>
          </w:tcPr>
          <w:p w:rsidR="00495889" w:rsidRPr="0037571B" w:rsidRDefault="00495889" w:rsidP="005E3394">
            <w:pPr>
              <w:spacing w:before="0"/>
              <w:contextualSpacing/>
              <w:jc w:val="both"/>
              <w:rPr>
                <w:rFonts w:ascii="Times New Roman" w:hAnsi="Times New Roman" w:cs="Times New Roman"/>
                <w:sz w:val="20"/>
                <w:szCs w:val="20"/>
                <w:lang w:val="uk-UA"/>
              </w:rPr>
            </w:pPr>
          </w:p>
        </w:tc>
      </w:tr>
      <w:tr w:rsidR="00495889" w:rsidRPr="0037571B" w:rsidTr="00495889">
        <w:tc>
          <w:tcPr>
            <w:tcW w:w="4503" w:type="dxa"/>
          </w:tcPr>
          <w:p w:rsidR="00495889" w:rsidRPr="0037571B" w:rsidRDefault="004F0CD2" w:rsidP="00495889">
            <w:pPr>
              <w:spacing w:before="0"/>
              <w:contextualSpacing/>
              <w:jc w:val="both"/>
              <w:rPr>
                <w:rFonts w:ascii="Times New Roman" w:hAnsi="Times New Roman" w:cs="Times New Roman"/>
                <w:sz w:val="20"/>
                <w:szCs w:val="20"/>
                <w:lang w:val="uk-UA"/>
              </w:rPr>
            </w:pPr>
            <w:r>
              <w:rPr>
                <w:rFonts w:ascii="Times New Roman" w:hAnsi="Times New Roman" w:cs="Times New Roman"/>
                <w:sz w:val="20"/>
                <w:szCs w:val="20"/>
                <w:lang w:val="uk-UA"/>
              </w:rPr>
              <w:t>Н</w:t>
            </w:r>
            <w:r w:rsidR="00E05856" w:rsidRPr="0037571B">
              <w:rPr>
                <w:rFonts w:ascii="Times New Roman" w:hAnsi="Times New Roman" w:cs="Times New Roman"/>
                <w:sz w:val="20"/>
                <w:szCs w:val="20"/>
                <w:lang w:val="uk-UA"/>
              </w:rPr>
              <w:t>аркоз (реакція навіть після 6 місяців)</w:t>
            </w:r>
          </w:p>
        </w:tc>
        <w:tc>
          <w:tcPr>
            <w:tcW w:w="2551" w:type="dxa"/>
          </w:tcPr>
          <w:p w:rsidR="00495889" w:rsidRPr="0037571B" w:rsidRDefault="00495889" w:rsidP="005E3394">
            <w:pPr>
              <w:spacing w:before="0"/>
              <w:contextualSpacing/>
              <w:jc w:val="both"/>
              <w:rPr>
                <w:rFonts w:ascii="Times New Roman" w:hAnsi="Times New Roman" w:cs="Times New Roman"/>
                <w:sz w:val="20"/>
                <w:szCs w:val="20"/>
                <w:lang w:val="uk-UA"/>
              </w:rPr>
            </w:pPr>
          </w:p>
        </w:tc>
        <w:tc>
          <w:tcPr>
            <w:tcW w:w="2517" w:type="dxa"/>
          </w:tcPr>
          <w:p w:rsidR="00495889" w:rsidRPr="0037571B" w:rsidRDefault="00495889" w:rsidP="005E3394">
            <w:pPr>
              <w:spacing w:before="0"/>
              <w:contextualSpacing/>
              <w:jc w:val="both"/>
              <w:rPr>
                <w:rFonts w:ascii="Times New Roman" w:hAnsi="Times New Roman" w:cs="Times New Roman"/>
                <w:sz w:val="20"/>
                <w:szCs w:val="20"/>
                <w:lang w:val="uk-UA"/>
              </w:rPr>
            </w:pPr>
          </w:p>
        </w:tc>
      </w:tr>
      <w:tr w:rsidR="00495889" w:rsidRPr="0037571B" w:rsidTr="00495889">
        <w:tc>
          <w:tcPr>
            <w:tcW w:w="4503" w:type="dxa"/>
          </w:tcPr>
          <w:p w:rsidR="00495889" w:rsidRPr="0037571B" w:rsidRDefault="004F0CD2" w:rsidP="00495889">
            <w:pPr>
              <w:spacing w:before="0"/>
              <w:contextualSpacing/>
              <w:jc w:val="both"/>
              <w:rPr>
                <w:rFonts w:ascii="Times New Roman" w:hAnsi="Times New Roman" w:cs="Times New Roman"/>
                <w:sz w:val="20"/>
                <w:szCs w:val="20"/>
                <w:lang w:val="uk-UA"/>
              </w:rPr>
            </w:pPr>
            <w:r>
              <w:rPr>
                <w:rFonts w:ascii="Times New Roman" w:hAnsi="Times New Roman" w:cs="Times New Roman"/>
                <w:sz w:val="20"/>
                <w:szCs w:val="20"/>
                <w:lang w:val="uk-UA"/>
              </w:rPr>
              <w:t>Р</w:t>
            </w:r>
            <w:r w:rsidR="00E05856" w:rsidRPr="0037571B">
              <w:rPr>
                <w:rFonts w:ascii="Times New Roman" w:hAnsi="Times New Roman" w:cs="Times New Roman"/>
                <w:sz w:val="20"/>
                <w:szCs w:val="20"/>
                <w:lang w:val="uk-UA"/>
              </w:rPr>
              <w:t>ізка зміна клімату</w:t>
            </w:r>
            <w:r>
              <w:rPr>
                <w:rFonts w:ascii="Times New Roman" w:hAnsi="Times New Roman" w:cs="Times New Roman"/>
                <w:sz w:val="20"/>
                <w:szCs w:val="20"/>
                <w:lang w:val="uk-UA"/>
              </w:rPr>
              <w:t xml:space="preserve"> протягом останніх </w:t>
            </w:r>
            <w:r w:rsidRPr="004F0CD2">
              <w:rPr>
                <w:rFonts w:ascii="Times New Roman" w:hAnsi="Times New Roman" w:cs="Times New Roman"/>
                <w:sz w:val="20"/>
                <w:szCs w:val="20"/>
                <w:highlight w:val="cyan"/>
                <w:lang w:val="uk-UA"/>
              </w:rPr>
              <w:t>_____годин</w:t>
            </w:r>
          </w:p>
        </w:tc>
        <w:tc>
          <w:tcPr>
            <w:tcW w:w="2551" w:type="dxa"/>
          </w:tcPr>
          <w:p w:rsidR="00495889" w:rsidRPr="0037571B" w:rsidRDefault="00495889" w:rsidP="005E3394">
            <w:pPr>
              <w:spacing w:before="0"/>
              <w:contextualSpacing/>
              <w:jc w:val="both"/>
              <w:rPr>
                <w:rFonts w:ascii="Times New Roman" w:hAnsi="Times New Roman" w:cs="Times New Roman"/>
                <w:sz w:val="20"/>
                <w:szCs w:val="20"/>
                <w:lang w:val="uk-UA"/>
              </w:rPr>
            </w:pPr>
          </w:p>
        </w:tc>
        <w:tc>
          <w:tcPr>
            <w:tcW w:w="2517" w:type="dxa"/>
          </w:tcPr>
          <w:p w:rsidR="00495889" w:rsidRPr="0037571B" w:rsidRDefault="00495889" w:rsidP="005E3394">
            <w:pPr>
              <w:spacing w:before="0"/>
              <w:contextualSpacing/>
              <w:jc w:val="both"/>
              <w:rPr>
                <w:rFonts w:ascii="Times New Roman" w:hAnsi="Times New Roman" w:cs="Times New Roman"/>
                <w:sz w:val="20"/>
                <w:szCs w:val="20"/>
                <w:lang w:val="uk-UA"/>
              </w:rPr>
            </w:pPr>
          </w:p>
        </w:tc>
      </w:tr>
      <w:tr w:rsidR="00E05856" w:rsidRPr="0037571B" w:rsidTr="00495889">
        <w:tc>
          <w:tcPr>
            <w:tcW w:w="4503" w:type="dxa"/>
          </w:tcPr>
          <w:p w:rsidR="00E05856" w:rsidRPr="0037571B" w:rsidRDefault="00E05856" w:rsidP="004F0CD2">
            <w:pPr>
              <w:spacing w:before="0"/>
              <w:contextualSpacing/>
              <w:jc w:val="both"/>
              <w:rPr>
                <w:rFonts w:ascii="Times New Roman" w:hAnsi="Times New Roman" w:cs="Times New Roman"/>
                <w:sz w:val="20"/>
                <w:szCs w:val="20"/>
                <w:lang w:val="uk-UA"/>
              </w:rPr>
            </w:pPr>
            <w:r w:rsidRPr="0037571B">
              <w:rPr>
                <w:rFonts w:ascii="Times New Roman" w:hAnsi="Times New Roman" w:cs="Times New Roman"/>
                <w:sz w:val="20"/>
                <w:szCs w:val="20"/>
                <w:lang w:val="uk-UA"/>
              </w:rPr>
              <w:t xml:space="preserve">Вживання алкоголю протягом </w:t>
            </w:r>
            <w:r w:rsidR="004F0CD2">
              <w:rPr>
                <w:rFonts w:ascii="Times New Roman" w:hAnsi="Times New Roman" w:cs="Times New Roman"/>
                <w:sz w:val="20"/>
                <w:szCs w:val="20"/>
                <w:lang w:val="uk-UA"/>
              </w:rPr>
              <w:t xml:space="preserve">останніх </w:t>
            </w:r>
            <w:r w:rsidRPr="0037571B">
              <w:rPr>
                <w:rFonts w:ascii="Times New Roman" w:hAnsi="Times New Roman" w:cs="Times New Roman"/>
                <w:sz w:val="20"/>
                <w:szCs w:val="20"/>
                <w:lang w:val="uk-UA"/>
              </w:rPr>
              <w:t xml:space="preserve">24 годин </w:t>
            </w:r>
          </w:p>
        </w:tc>
        <w:tc>
          <w:tcPr>
            <w:tcW w:w="2551" w:type="dxa"/>
          </w:tcPr>
          <w:p w:rsidR="00E05856" w:rsidRPr="0037571B" w:rsidRDefault="00E05856" w:rsidP="005E3394">
            <w:pPr>
              <w:spacing w:before="0"/>
              <w:contextualSpacing/>
              <w:jc w:val="both"/>
              <w:rPr>
                <w:rFonts w:ascii="Times New Roman" w:hAnsi="Times New Roman" w:cs="Times New Roman"/>
                <w:sz w:val="20"/>
                <w:szCs w:val="20"/>
                <w:lang w:val="uk-UA"/>
              </w:rPr>
            </w:pPr>
          </w:p>
        </w:tc>
        <w:tc>
          <w:tcPr>
            <w:tcW w:w="2517" w:type="dxa"/>
          </w:tcPr>
          <w:p w:rsidR="00E05856" w:rsidRPr="0037571B" w:rsidRDefault="00E05856" w:rsidP="005E3394">
            <w:pPr>
              <w:spacing w:before="0"/>
              <w:contextualSpacing/>
              <w:jc w:val="both"/>
              <w:rPr>
                <w:rFonts w:ascii="Times New Roman" w:hAnsi="Times New Roman" w:cs="Times New Roman"/>
                <w:sz w:val="20"/>
                <w:szCs w:val="20"/>
                <w:lang w:val="uk-UA"/>
              </w:rPr>
            </w:pPr>
          </w:p>
        </w:tc>
      </w:tr>
      <w:tr w:rsidR="00E05856" w:rsidRPr="0037571B" w:rsidTr="00495889">
        <w:tc>
          <w:tcPr>
            <w:tcW w:w="4503" w:type="dxa"/>
          </w:tcPr>
          <w:p w:rsidR="00E05856" w:rsidRPr="0037571B" w:rsidRDefault="00E05856" w:rsidP="00E05856">
            <w:pPr>
              <w:spacing w:before="0"/>
              <w:contextualSpacing/>
              <w:jc w:val="both"/>
              <w:rPr>
                <w:rFonts w:ascii="Times New Roman" w:hAnsi="Times New Roman" w:cs="Times New Roman"/>
                <w:sz w:val="20"/>
                <w:szCs w:val="20"/>
                <w:lang w:val="uk-UA"/>
              </w:rPr>
            </w:pPr>
            <w:r w:rsidRPr="0037571B">
              <w:rPr>
                <w:rFonts w:ascii="Times New Roman" w:hAnsi="Times New Roman" w:cs="Times New Roman"/>
                <w:sz w:val="20"/>
                <w:szCs w:val="20"/>
                <w:lang w:val="uk-UA"/>
              </w:rPr>
              <w:t>Підвищена температура тіла</w:t>
            </w:r>
          </w:p>
        </w:tc>
        <w:tc>
          <w:tcPr>
            <w:tcW w:w="2551" w:type="dxa"/>
          </w:tcPr>
          <w:p w:rsidR="00E05856" w:rsidRPr="0037571B" w:rsidRDefault="00E05856" w:rsidP="005E3394">
            <w:pPr>
              <w:spacing w:before="0"/>
              <w:contextualSpacing/>
              <w:jc w:val="both"/>
              <w:rPr>
                <w:rFonts w:ascii="Times New Roman" w:hAnsi="Times New Roman" w:cs="Times New Roman"/>
                <w:sz w:val="20"/>
                <w:szCs w:val="20"/>
                <w:lang w:val="uk-UA"/>
              </w:rPr>
            </w:pPr>
          </w:p>
        </w:tc>
        <w:tc>
          <w:tcPr>
            <w:tcW w:w="2517" w:type="dxa"/>
          </w:tcPr>
          <w:p w:rsidR="00E05856" w:rsidRPr="0037571B" w:rsidRDefault="00E05856" w:rsidP="005E3394">
            <w:pPr>
              <w:spacing w:before="0"/>
              <w:contextualSpacing/>
              <w:jc w:val="both"/>
              <w:rPr>
                <w:rFonts w:ascii="Times New Roman" w:hAnsi="Times New Roman" w:cs="Times New Roman"/>
                <w:sz w:val="20"/>
                <w:szCs w:val="20"/>
                <w:lang w:val="uk-UA"/>
              </w:rPr>
            </w:pPr>
          </w:p>
        </w:tc>
      </w:tr>
      <w:tr w:rsidR="004F0CD2" w:rsidRPr="0037571B" w:rsidTr="00495889">
        <w:tc>
          <w:tcPr>
            <w:tcW w:w="4503" w:type="dxa"/>
          </w:tcPr>
          <w:p w:rsidR="004F0CD2" w:rsidRPr="0037571B" w:rsidRDefault="004F0CD2" w:rsidP="00E05856">
            <w:pPr>
              <w:spacing w:before="0"/>
              <w:contextualSpacing/>
              <w:jc w:val="both"/>
              <w:rPr>
                <w:rFonts w:ascii="Times New Roman" w:hAnsi="Times New Roman" w:cs="Times New Roman"/>
                <w:sz w:val="20"/>
                <w:szCs w:val="20"/>
                <w:lang w:val="uk-UA"/>
              </w:rPr>
            </w:pPr>
          </w:p>
        </w:tc>
        <w:tc>
          <w:tcPr>
            <w:tcW w:w="2551" w:type="dxa"/>
          </w:tcPr>
          <w:p w:rsidR="004F0CD2" w:rsidRPr="0037571B" w:rsidRDefault="004F0CD2" w:rsidP="005E3394">
            <w:pPr>
              <w:spacing w:before="0"/>
              <w:contextualSpacing/>
              <w:jc w:val="both"/>
              <w:rPr>
                <w:rFonts w:ascii="Times New Roman" w:hAnsi="Times New Roman" w:cs="Times New Roman"/>
                <w:sz w:val="20"/>
                <w:szCs w:val="20"/>
                <w:lang w:val="uk-UA"/>
              </w:rPr>
            </w:pPr>
          </w:p>
        </w:tc>
        <w:tc>
          <w:tcPr>
            <w:tcW w:w="2517" w:type="dxa"/>
          </w:tcPr>
          <w:p w:rsidR="004F0CD2" w:rsidRPr="0037571B" w:rsidRDefault="004F0CD2" w:rsidP="005E3394">
            <w:pPr>
              <w:spacing w:before="0"/>
              <w:contextualSpacing/>
              <w:jc w:val="both"/>
              <w:rPr>
                <w:rFonts w:ascii="Times New Roman" w:hAnsi="Times New Roman" w:cs="Times New Roman"/>
                <w:sz w:val="20"/>
                <w:szCs w:val="20"/>
                <w:lang w:val="uk-UA"/>
              </w:rPr>
            </w:pPr>
          </w:p>
        </w:tc>
      </w:tr>
      <w:tr w:rsidR="004F0CD2" w:rsidRPr="0037571B" w:rsidTr="00495889">
        <w:tc>
          <w:tcPr>
            <w:tcW w:w="4503" w:type="dxa"/>
          </w:tcPr>
          <w:p w:rsidR="004F0CD2" w:rsidRPr="0037571B" w:rsidRDefault="004F0CD2" w:rsidP="00E05856">
            <w:pPr>
              <w:spacing w:before="0"/>
              <w:contextualSpacing/>
              <w:jc w:val="both"/>
              <w:rPr>
                <w:rFonts w:ascii="Times New Roman" w:hAnsi="Times New Roman" w:cs="Times New Roman"/>
                <w:sz w:val="20"/>
                <w:szCs w:val="20"/>
                <w:lang w:val="uk-UA"/>
              </w:rPr>
            </w:pPr>
          </w:p>
        </w:tc>
        <w:tc>
          <w:tcPr>
            <w:tcW w:w="2551" w:type="dxa"/>
          </w:tcPr>
          <w:p w:rsidR="004F0CD2" w:rsidRPr="0037571B" w:rsidRDefault="004F0CD2" w:rsidP="005E3394">
            <w:pPr>
              <w:spacing w:before="0"/>
              <w:contextualSpacing/>
              <w:jc w:val="both"/>
              <w:rPr>
                <w:rFonts w:ascii="Times New Roman" w:hAnsi="Times New Roman" w:cs="Times New Roman"/>
                <w:sz w:val="20"/>
                <w:szCs w:val="20"/>
                <w:lang w:val="uk-UA"/>
              </w:rPr>
            </w:pPr>
          </w:p>
        </w:tc>
        <w:tc>
          <w:tcPr>
            <w:tcW w:w="2517" w:type="dxa"/>
          </w:tcPr>
          <w:p w:rsidR="004F0CD2" w:rsidRPr="0037571B" w:rsidRDefault="004F0CD2" w:rsidP="005E3394">
            <w:pPr>
              <w:spacing w:before="0"/>
              <w:contextualSpacing/>
              <w:jc w:val="both"/>
              <w:rPr>
                <w:rFonts w:ascii="Times New Roman" w:hAnsi="Times New Roman" w:cs="Times New Roman"/>
                <w:sz w:val="20"/>
                <w:szCs w:val="20"/>
                <w:lang w:val="uk-UA"/>
              </w:rPr>
            </w:pPr>
          </w:p>
        </w:tc>
      </w:tr>
      <w:tr w:rsidR="004F0CD2" w:rsidRPr="0037571B" w:rsidTr="00495889">
        <w:tc>
          <w:tcPr>
            <w:tcW w:w="4503" w:type="dxa"/>
          </w:tcPr>
          <w:p w:rsidR="004F0CD2" w:rsidRPr="0037571B" w:rsidRDefault="004F0CD2" w:rsidP="00E05856">
            <w:pPr>
              <w:spacing w:before="0"/>
              <w:contextualSpacing/>
              <w:jc w:val="both"/>
              <w:rPr>
                <w:rFonts w:ascii="Times New Roman" w:hAnsi="Times New Roman" w:cs="Times New Roman"/>
                <w:sz w:val="20"/>
                <w:szCs w:val="20"/>
                <w:lang w:val="uk-UA"/>
              </w:rPr>
            </w:pPr>
          </w:p>
        </w:tc>
        <w:tc>
          <w:tcPr>
            <w:tcW w:w="2551" w:type="dxa"/>
          </w:tcPr>
          <w:p w:rsidR="004F0CD2" w:rsidRPr="0037571B" w:rsidRDefault="004F0CD2" w:rsidP="005E3394">
            <w:pPr>
              <w:spacing w:before="0"/>
              <w:contextualSpacing/>
              <w:jc w:val="both"/>
              <w:rPr>
                <w:rFonts w:ascii="Times New Roman" w:hAnsi="Times New Roman" w:cs="Times New Roman"/>
                <w:sz w:val="20"/>
                <w:szCs w:val="20"/>
                <w:lang w:val="uk-UA"/>
              </w:rPr>
            </w:pPr>
          </w:p>
        </w:tc>
        <w:tc>
          <w:tcPr>
            <w:tcW w:w="2517" w:type="dxa"/>
          </w:tcPr>
          <w:p w:rsidR="004F0CD2" w:rsidRPr="0037571B" w:rsidRDefault="004F0CD2" w:rsidP="005E3394">
            <w:pPr>
              <w:spacing w:before="0"/>
              <w:contextualSpacing/>
              <w:jc w:val="both"/>
              <w:rPr>
                <w:rFonts w:ascii="Times New Roman" w:hAnsi="Times New Roman" w:cs="Times New Roman"/>
                <w:sz w:val="20"/>
                <w:szCs w:val="20"/>
                <w:lang w:val="uk-UA"/>
              </w:rPr>
            </w:pPr>
          </w:p>
        </w:tc>
      </w:tr>
    </w:tbl>
    <w:p w:rsidR="005E3394" w:rsidRPr="0037571B" w:rsidRDefault="005E3394" w:rsidP="00D94A55">
      <w:pPr>
        <w:spacing w:before="0" w:line="240" w:lineRule="auto"/>
        <w:contextualSpacing/>
        <w:jc w:val="both"/>
        <w:rPr>
          <w:rFonts w:ascii="Times New Roman" w:hAnsi="Times New Roman" w:cs="Times New Roman"/>
          <w:sz w:val="20"/>
          <w:szCs w:val="20"/>
          <w:lang w:val="uk-UA"/>
        </w:rPr>
      </w:pPr>
    </w:p>
    <w:p w:rsidR="00A615A5" w:rsidRPr="0037571B" w:rsidRDefault="00A615A5" w:rsidP="005E3394">
      <w:pPr>
        <w:spacing w:before="0" w:line="240" w:lineRule="auto"/>
        <w:ind w:firstLine="708"/>
        <w:contextualSpacing/>
        <w:jc w:val="both"/>
        <w:rPr>
          <w:rFonts w:ascii="Times New Roman" w:hAnsi="Times New Roman" w:cs="Times New Roman"/>
          <w:sz w:val="20"/>
          <w:szCs w:val="20"/>
          <w:lang w:val="uk-UA"/>
        </w:rPr>
      </w:pPr>
    </w:p>
    <w:p w:rsidR="004F0CD2" w:rsidRDefault="00A73217" w:rsidP="00D94A55">
      <w:pPr>
        <w:spacing w:before="0" w:line="240" w:lineRule="auto"/>
        <w:contextualSpacing/>
        <w:jc w:val="both"/>
        <w:rPr>
          <w:rFonts w:ascii="Times New Roman" w:hAnsi="Times New Roman" w:cs="Times New Roman"/>
          <w:sz w:val="20"/>
          <w:szCs w:val="20"/>
          <w:lang w:val="uk-UA"/>
        </w:rPr>
      </w:pPr>
      <w:r w:rsidRPr="0037571B">
        <w:rPr>
          <w:rFonts w:ascii="Times New Roman" w:hAnsi="Times New Roman" w:cs="Times New Roman"/>
          <w:sz w:val="20"/>
          <w:szCs w:val="20"/>
          <w:lang w:val="uk-UA"/>
        </w:rPr>
        <w:tab/>
      </w:r>
      <w:r w:rsidR="00E402BF">
        <w:rPr>
          <w:rFonts w:ascii="Times New Roman" w:hAnsi="Times New Roman" w:cs="Times New Roman"/>
          <w:sz w:val="20"/>
          <w:szCs w:val="20"/>
          <w:lang w:val="uk-UA"/>
        </w:rPr>
        <w:t>2. Своїм підписом я стверджую, що ознайомлений (-на) та погоджуюсь із інформацією про Послугу, методику та препарати, що використовуються при наданні Послуги.</w:t>
      </w:r>
    </w:p>
    <w:p w:rsidR="00E402BF" w:rsidRDefault="00E402BF" w:rsidP="00D94A55">
      <w:pPr>
        <w:spacing w:before="0" w:line="240" w:lineRule="auto"/>
        <w:contextualSpacing/>
        <w:jc w:val="both"/>
        <w:rPr>
          <w:rFonts w:ascii="Times New Roman" w:hAnsi="Times New Roman" w:cs="Times New Roman"/>
          <w:sz w:val="20"/>
          <w:szCs w:val="20"/>
          <w:lang w:val="uk-UA"/>
        </w:rPr>
      </w:pPr>
    </w:p>
    <w:p w:rsidR="00C55E76" w:rsidRPr="0037571B" w:rsidRDefault="00E402BF" w:rsidP="004F0CD2">
      <w:pPr>
        <w:spacing w:before="0" w:line="240" w:lineRule="auto"/>
        <w:ind w:firstLine="708"/>
        <w:contextualSpacing/>
        <w:jc w:val="both"/>
        <w:rPr>
          <w:rFonts w:ascii="Times New Roman" w:hAnsi="Times New Roman" w:cs="Times New Roman"/>
          <w:sz w:val="20"/>
          <w:szCs w:val="20"/>
          <w:lang w:val="uk-UA"/>
        </w:rPr>
      </w:pPr>
      <w:r>
        <w:rPr>
          <w:rFonts w:ascii="Times New Roman" w:hAnsi="Times New Roman" w:cs="Times New Roman"/>
          <w:sz w:val="20"/>
          <w:szCs w:val="20"/>
          <w:lang w:val="uk-UA"/>
        </w:rPr>
        <w:t>3</w:t>
      </w:r>
      <w:r w:rsidR="00772D6B">
        <w:rPr>
          <w:rFonts w:ascii="Times New Roman" w:hAnsi="Times New Roman" w:cs="Times New Roman"/>
          <w:sz w:val="20"/>
          <w:szCs w:val="20"/>
          <w:lang w:val="uk-UA"/>
        </w:rPr>
        <w:t xml:space="preserve">. </w:t>
      </w:r>
      <w:r w:rsidR="00A73217" w:rsidRPr="0037571B">
        <w:rPr>
          <w:rFonts w:ascii="Times New Roman" w:hAnsi="Times New Roman" w:cs="Times New Roman"/>
          <w:sz w:val="20"/>
          <w:szCs w:val="20"/>
          <w:lang w:val="uk-UA"/>
        </w:rPr>
        <w:t>У разі виникнення обставин, які стались внаслідок не надання мною повної та чіткої інформації про індивідуальні особливості,</w:t>
      </w:r>
      <w:r w:rsidR="00D94A55" w:rsidRPr="0037571B">
        <w:rPr>
          <w:rFonts w:ascii="Times New Roman" w:hAnsi="Times New Roman" w:cs="Times New Roman"/>
          <w:sz w:val="20"/>
          <w:szCs w:val="20"/>
          <w:lang w:val="uk-UA"/>
        </w:rPr>
        <w:t xml:space="preserve"> раніше</w:t>
      </w:r>
      <w:r w:rsidR="00A73217" w:rsidRPr="0037571B">
        <w:rPr>
          <w:rFonts w:ascii="Times New Roman" w:hAnsi="Times New Roman" w:cs="Times New Roman"/>
          <w:sz w:val="20"/>
          <w:szCs w:val="20"/>
          <w:lang w:val="uk-UA"/>
        </w:rPr>
        <w:t xml:space="preserve"> використовувані засоби для фарбування та догляду за волоссям та у</w:t>
      </w:r>
      <w:r w:rsidR="00C55E76" w:rsidRPr="0037571B">
        <w:rPr>
          <w:rFonts w:ascii="Times New Roman" w:hAnsi="Times New Roman" w:cs="Times New Roman"/>
          <w:sz w:val="20"/>
          <w:szCs w:val="20"/>
          <w:lang w:val="uk-UA"/>
        </w:rPr>
        <w:t xml:space="preserve"> разі виникнення в мене майнового права на відшкодування збитків, моральної шкоди та/або будь-яких витрат, пов’язаних із лікуванням, відновленням психічного стану, реабілітацією тощо у зв’язку з настанням будь-якої з відкладних обставин, я, здійснюючи своє право на відмову від майнового права згідно з ч. 3 ст. 12 Цивільного кодексу України, відмовляюсь від свого майнового права на відшкодування збитків та/або моральної шкоди, будь-яких витрат, пов’язаних із лікуванням, відновленням психічного стану, реабілітацією тощо від </w:t>
      </w:r>
      <w:r w:rsidR="005E3394" w:rsidRPr="0037571B">
        <w:rPr>
          <w:rFonts w:ascii="Times New Roman" w:hAnsi="Times New Roman" w:cs="Times New Roman"/>
          <w:sz w:val="20"/>
          <w:szCs w:val="20"/>
          <w:lang w:val="uk-UA"/>
        </w:rPr>
        <w:t>Виконавця</w:t>
      </w:r>
      <w:r w:rsidR="00C55E76" w:rsidRPr="0037571B">
        <w:rPr>
          <w:rFonts w:ascii="Times New Roman" w:hAnsi="Times New Roman" w:cs="Times New Roman"/>
          <w:sz w:val="20"/>
          <w:szCs w:val="20"/>
          <w:lang w:val="uk-UA"/>
        </w:rPr>
        <w:t>.</w:t>
      </w:r>
    </w:p>
    <w:p w:rsidR="0054680F" w:rsidRPr="0037571B" w:rsidRDefault="0054680F" w:rsidP="00D94A55">
      <w:pPr>
        <w:spacing w:before="0" w:line="240" w:lineRule="auto"/>
        <w:contextualSpacing/>
        <w:jc w:val="both"/>
        <w:rPr>
          <w:rFonts w:ascii="Times New Roman" w:hAnsi="Times New Roman" w:cs="Times New Roman"/>
          <w:sz w:val="20"/>
          <w:szCs w:val="20"/>
          <w:lang w:val="uk-UA"/>
        </w:rPr>
      </w:pPr>
    </w:p>
    <w:p w:rsidR="004541D6" w:rsidRPr="0037571B" w:rsidRDefault="004541D6" w:rsidP="00D94A55">
      <w:pPr>
        <w:spacing w:before="0" w:line="240" w:lineRule="auto"/>
        <w:contextualSpacing/>
        <w:jc w:val="both"/>
        <w:rPr>
          <w:rFonts w:ascii="Times New Roman" w:hAnsi="Times New Roman" w:cs="Times New Roman"/>
          <w:sz w:val="20"/>
          <w:szCs w:val="20"/>
          <w:lang w:val="uk-UA"/>
        </w:rPr>
      </w:pPr>
      <w:r w:rsidRPr="0037571B">
        <w:rPr>
          <w:rFonts w:ascii="Times New Roman" w:hAnsi="Times New Roman" w:cs="Times New Roman"/>
          <w:sz w:val="20"/>
          <w:szCs w:val="20"/>
          <w:lang w:val="uk-UA"/>
        </w:rPr>
        <w:tab/>
      </w:r>
      <w:r w:rsidR="00E402BF">
        <w:rPr>
          <w:rFonts w:ascii="Times New Roman" w:hAnsi="Times New Roman" w:cs="Times New Roman"/>
          <w:sz w:val="20"/>
          <w:szCs w:val="20"/>
          <w:lang w:val="uk-UA"/>
        </w:rPr>
        <w:t>4</w:t>
      </w:r>
      <w:r w:rsidR="00772D6B">
        <w:rPr>
          <w:rFonts w:ascii="Times New Roman" w:hAnsi="Times New Roman" w:cs="Times New Roman"/>
          <w:sz w:val="20"/>
          <w:szCs w:val="20"/>
          <w:lang w:val="uk-UA"/>
        </w:rPr>
        <w:t xml:space="preserve">. </w:t>
      </w:r>
      <w:r w:rsidRPr="0037571B">
        <w:rPr>
          <w:rFonts w:ascii="Times New Roman" w:hAnsi="Times New Roman" w:cs="Times New Roman"/>
          <w:sz w:val="20"/>
          <w:szCs w:val="20"/>
          <w:lang w:val="uk-UA"/>
        </w:rPr>
        <w:t>Відповідно до п. 6 ст. 6 та п.1.1. ст. 11 Закону України «Про захист персональних даних», надаю свою згоду на обробку (збір, зберігання, зміну, поновлення, використання та поширення (розповсюдження, реалізацію, передачу), знеособлення, знищення персональних даних, зокрема відомостей про мене. Наведена вище інформація також може надаватись третім особам, безпосередньо задіяним в обробці цих даних без додаткової згоди учасника, а також в інших випадках прямо передбачених законодавством</w:t>
      </w:r>
    </w:p>
    <w:p w:rsidR="007A7F90" w:rsidRPr="00772D6B" w:rsidRDefault="007A7F90" w:rsidP="00D94A55">
      <w:pPr>
        <w:spacing w:before="0" w:line="240" w:lineRule="auto"/>
        <w:contextualSpacing/>
        <w:jc w:val="both"/>
        <w:rPr>
          <w:rFonts w:ascii="Times New Roman" w:hAnsi="Times New Roman" w:cs="Times New Roman"/>
          <w:b/>
          <w:sz w:val="20"/>
          <w:szCs w:val="20"/>
          <w:lang w:val="uk-UA"/>
        </w:rPr>
      </w:pPr>
    </w:p>
    <w:p w:rsidR="00A73217" w:rsidRPr="00772D6B" w:rsidRDefault="00A73217" w:rsidP="00D94A55">
      <w:pPr>
        <w:spacing w:before="0" w:line="240" w:lineRule="auto"/>
        <w:contextualSpacing/>
        <w:jc w:val="both"/>
        <w:rPr>
          <w:rFonts w:ascii="Times New Roman" w:hAnsi="Times New Roman" w:cs="Times New Roman"/>
          <w:b/>
          <w:sz w:val="20"/>
          <w:szCs w:val="20"/>
        </w:rPr>
      </w:pPr>
      <w:r w:rsidRPr="00772D6B">
        <w:rPr>
          <w:rFonts w:ascii="Times New Roman" w:hAnsi="Times New Roman" w:cs="Times New Roman"/>
          <w:b/>
          <w:sz w:val="20"/>
          <w:szCs w:val="20"/>
          <w:lang w:val="uk-UA"/>
        </w:rPr>
        <w:tab/>
      </w:r>
      <w:r w:rsidR="00772D6B" w:rsidRPr="00772D6B">
        <w:rPr>
          <w:rFonts w:ascii="Times New Roman" w:hAnsi="Times New Roman" w:cs="Times New Roman"/>
          <w:b/>
          <w:sz w:val="20"/>
          <w:szCs w:val="20"/>
          <w:lang w:val="uk-UA"/>
        </w:rPr>
        <w:t>4. ПІДПИС</w:t>
      </w:r>
    </w:p>
    <w:p w:rsidR="00772D6B" w:rsidRDefault="00772D6B" w:rsidP="00E838C6">
      <w:pPr>
        <w:spacing w:before="0" w:line="240" w:lineRule="auto"/>
        <w:jc w:val="both"/>
        <w:rPr>
          <w:rFonts w:ascii="Times New Roman" w:hAnsi="Times New Roman" w:cs="Times New Roman"/>
          <w:sz w:val="20"/>
          <w:szCs w:val="20"/>
          <w:lang w:val="uk-UA"/>
        </w:rPr>
      </w:pPr>
    </w:p>
    <w:p w:rsidR="00A73217" w:rsidRPr="00772D6B" w:rsidRDefault="00A615A5" w:rsidP="00E838C6">
      <w:pPr>
        <w:spacing w:before="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ПІБ</w:t>
      </w:r>
    </w:p>
    <w:p w:rsidR="00D94A55" w:rsidRPr="0037571B" w:rsidRDefault="00D94A55" w:rsidP="00E838C6">
      <w:pPr>
        <w:spacing w:before="0" w:line="240" w:lineRule="auto"/>
        <w:jc w:val="both"/>
        <w:rPr>
          <w:rFonts w:ascii="Times New Roman" w:hAnsi="Times New Roman" w:cs="Times New Roman"/>
          <w:sz w:val="20"/>
          <w:szCs w:val="20"/>
        </w:rPr>
      </w:pPr>
    </w:p>
    <w:p w:rsidR="00772D6B" w:rsidRPr="001D485B" w:rsidRDefault="00772D6B" w:rsidP="00772D6B">
      <w:pPr>
        <w:rPr>
          <w:rFonts w:ascii="Times New Roman" w:hAnsi="Times New Roman"/>
          <w:bCs/>
          <w:sz w:val="21"/>
          <w:szCs w:val="21"/>
          <w:lang w:val="uk-UA"/>
        </w:rPr>
      </w:pPr>
      <w:r w:rsidRPr="001D485B">
        <w:rPr>
          <w:rFonts w:ascii="Times New Roman" w:hAnsi="Times New Roman"/>
          <w:bCs/>
          <w:sz w:val="21"/>
          <w:szCs w:val="21"/>
          <w:highlight w:val="cyan"/>
          <w:lang w:val="uk-UA"/>
        </w:rPr>
        <w:t>__________________________________</w:t>
      </w:r>
    </w:p>
    <w:p w:rsidR="00772D6B" w:rsidRPr="001D485B" w:rsidRDefault="00772D6B" w:rsidP="00772D6B">
      <w:pPr>
        <w:tabs>
          <w:tab w:val="left" w:pos="0"/>
        </w:tabs>
        <w:suppressAutoHyphens/>
        <w:rPr>
          <w:rFonts w:ascii="Times New Roman" w:hAnsi="Times New Roman"/>
          <w:bCs/>
          <w:sz w:val="21"/>
          <w:szCs w:val="21"/>
          <w:lang w:val="uk-UA"/>
        </w:rPr>
      </w:pPr>
    </w:p>
    <w:p w:rsidR="00772D6B" w:rsidRDefault="00772D6B" w:rsidP="00772D6B">
      <w:pPr>
        <w:tabs>
          <w:tab w:val="left" w:pos="0"/>
        </w:tabs>
        <w:suppressAutoHyphens/>
        <w:rPr>
          <w:rFonts w:ascii="Times New Roman" w:hAnsi="Times New Roman"/>
          <w:bCs/>
          <w:sz w:val="21"/>
          <w:szCs w:val="21"/>
          <w:lang w:val="uk-UA"/>
        </w:rPr>
      </w:pPr>
    </w:p>
    <w:p w:rsidR="00772D6B" w:rsidRPr="001D485B" w:rsidRDefault="00772D6B" w:rsidP="00772D6B">
      <w:pPr>
        <w:tabs>
          <w:tab w:val="left" w:pos="0"/>
        </w:tabs>
        <w:suppressAutoHyphens/>
        <w:rPr>
          <w:rFonts w:ascii="Times New Roman" w:hAnsi="Times New Roman"/>
          <w:bCs/>
          <w:sz w:val="21"/>
          <w:szCs w:val="21"/>
          <w:lang w:val="uk-UA"/>
        </w:rPr>
      </w:pPr>
    </w:p>
    <w:p w:rsidR="00A73217" w:rsidRPr="0037571B" w:rsidRDefault="00A73217" w:rsidP="00772D6B">
      <w:pPr>
        <w:spacing w:before="0" w:line="240" w:lineRule="auto"/>
        <w:jc w:val="both"/>
        <w:rPr>
          <w:rFonts w:ascii="Times New Roman" w:hAnsi="Times New Roman" w:cs="Times New Roman"/>
          <w:sz w:val="20"/>
          <w:szCs w:val="20"/>
          <w:lang w:val="uk-UA"/>
        </w:rPr>
      </w:pPr>
    </w:p>
    <w:sectPr w:rsidR="00A73217" w:rsidRPr="00375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04862"/>
    <w:multiLevelType w:val="hybridMultilevel"/>
    <w:tmpl w:val="EC90FE28"/>
    <w:lvl w:ilvl="0" w:tplc="8968CCA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1624065"/>
    <w:multiLevelType w:val="hybridMultilevel"/>
    <w:tmpl w:val="258E1BA6"/>
    <w:lvl w:ilvl="0" w:tplc="0419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9C0"/>
    <w:rsid w:val="000261B9"/>
    <w:rsid w:val="000F3147"/>
    <w:rsid w:val="00102EDE"/>
    <w:rsid w:val="00153237"/>
    <w:rsid w:val="00173F3D"/>
    <w:rsid w:val="002A0581"/>
    <w:rsid w:val="003025BB"/>
    <w:rsid w:val="00303162"/>
    <w:rsid w:val="0037571B"/>
    <w:rsid w:val="004541D6"/>
    <w:rsid w:val="00495889"/>
    <w:rsid w:val="004A0DF7"/>
    <w:rsid w:val="004F0CD2"/>
    <w:rsid w:val="0054680F"/>
    <w:rsid w:val="005679C0"/>
    <w:rsid w:val="00576720"/>
    <w:rsid w:val="005842DE"/>
    <w:rsid w:val="005E3394"/>
    <w:rsid w:val="006302C4"/>
    <w:rsid w:val="006578D7"/>
    <w:rsid w:val="00771545"/>
    <w:rsid w:val="00772D6B"/>
    <w:rsid w:val="007936E4"/>
    <w:rsid w:val="007A6E88"/>
    <w:rsid w:val="007A7F90"/>
    <w:rsid w:val="0082449A"/>
    <w:rsid w:val="00834C7B"/>
    <w:rsid w:val="00A53C39"/>
    <w:rsid w:val="00A615A5"/>
    <w:rsid w:val="00A73217"/>
    <w:rsid w:val="00A82D65"/>
    <w:rsid w:val="00AC3C5F"/>
    <w:rsid w:val="00B56EA3"/>
    <w:rsid w:val="00C55E76"/>
    <w:rsid w:val="00D94A55"/>
    <w:rsid w:val="00E05856"/>
    <w:rsid w:val="00E1429C"/>
    <w:rsid w:val="00E1508B"/>
    <w:rsid w:val="00E402BF"/>
    <w:rsid w:val="00E838C6"/>
    <w:rsid w:val="00EA1B37"/>
    <w:rsid w:val="00F41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9C0"/>
    <w:pPr>
      <w:spacing w:before="160"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38C6"/>
    <w:pPr>
      <w:spacing w:before="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838C6"/>
    <w:rPr>
      <w:rFonts w:ascii="Segoe UI" w:hAnsi="Segoe UI" w:cs="Segoe UI"/>
      <w:sz w:val="18"/>
      <w:szCs w:val="18"/>
    </w:rPr>
  </w:style>
  <w:style w:type="paragraph" w:styleId="a5">
    <w:name w:val="List Paragraph"/>
    <w:basedOn w:val="a"/>
    <w:uiPriority w:val="34"/>
    <w:qFormat/>
    <w:rsid w:val="007A7F90"/>
    <w:pPr>
      <w:ind w:left="720"/>
      <w:contextualSpacing/>
    </w:pPr>
  </w:style>
  <w:style w:type="table" w:styleId="a6">
    <w:name w:val="Table Grid"/>
    <w:basedOn w:val="a1"/>
    <w:uiPriority w:val="39"/>
    <w:rsid w:val="005E3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37571B"/>
    <w:pPr>
      <w:spacing w:before="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9C0"/>
    <w:pPr>
      <w:spacing w:before="160"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38C6"/>
    <w:pPr>
      <w:spacing w:before="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838C6"/>
    <w:rPr>
      <w:rFonts w:ascii="Segoe UI" w:hAnsi="Segoe UI" w:cs="Segoe UI"/>
      <w:sz w:val="18"/>
      <w:szCs w:val="18"/>
    </w:rPr>
  </w:style>
  <w:style w:type="paragraph" w:styleId="a5">
    <w:name w:val="List Paragraph"/>
    <w:basedOn w:val="a"/>
    <w:uiPriority w:val="34"/>
    <w:qFormat/>
    <w:rsid w:val="007A7F90"/>
    <w:pPr>
      <w:ind w:left="720"/>
      <w:contextualSpacing/>
    </w:pPr>
  </w:style>
  <w:style w:type="table" w:styleId="a6">
    <w:name w:val="Table Grid"/>
    <w:basedOn w:val="a1"/>
    <w:uiPriority w:val="39"/>
    <w:rsid w:val="005E3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37571B"/>
    <w:pPr>
      <w:spacing w:before="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2212</Words>
  <Characters>1261</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Siroshtan</cp:lastModifiedBy>
  <cp:revision>7</cp:revision>
  <cp:lastPrinted>2018-09-06T08:46:00Z</cp:lastPrinted>
  <dcterms:created xsi:type="dcterms:W3CDTF">2018-12-03T16:36:00Z</dcterms:created>
  <dcterms:modified xsi:type="dcterms:W3CDTF">2018-12-04T12:39:00Z</dcterms:modified>
</cp:coreProperties>
</file>